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9F1" w:rsidRPr="00C75431" w:rsidRDefault="002119F1" w:rsidP="002119F1">
      <w:pPr>
        <w:ind w:left="72" w:right="1557" w:hanging="248"/>
        <w:jc w:val="center"/>
        <w:rPr>
          <w:rFonts w:asciiTheme="minorHAnsi" w:eastAsia="Times" w:hAnsiTheme="minorHAnsi" w:cs="Verdana,Bold"/>
          <w:b/>
          <w:bCs/>
          <w:color w:val="000000" w:themeColor="text1"/>
          <w:sz w:val="22"/>
          <w:szCs w:val="22"/>
        </w:rPr>
      </w:pPr>
      <w:r w:rsidRPr="00C75431">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742A4EA1" wp14:editId="16175A2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5431">
        <w:rPr>
          <w:rFonts w:asciiTheme="minorHAnsi" w:eastAsia="Times" w:hAnsiTheme="minorHAnsi" w:cs="Verdana,Bold"/>
          <w:b/>
          <w:bCs/>
          <w:color w:val="000000" w:themeColor="text1"/>
          <w:sz w:val="22"/>
          <w:szCs w:val="22"/>
        </w:rPr>
        <w:t>OGŁOSZENIE</w:t>
      </w:r>
    </w:p>
    <w:p w:rsidR="002119F1" w:rsidRPr="00C75431" w:rsidRDefault="002119F1" w:rsidP="002119F1">
      <w:pPr>
        <w:ind w:left="72" w:right="1415" w:hanging="248"/>
        <w:jc w:val="center"/>
        <w:rPr>
          <w:rFonts w:asciiTheme="minorHAnsi" w:eastAsia="Times" w:hAnsiTheme="minorHAnsi" w:cs="Verdana,Bold"/>
          <w:b/>
          <w:bCs/>
          <w:color w:val="000000" w:themeColor="text1"/>
          <w:sz w:val="22"/>
          <w:szCs w:val="22"/>
        </w:rPr>
      </w:pPr>
      <w:r w:rsidRPr="00C75431">
        <w:rPr>
          <w:rFonts w:asciiTheme="minorHAnsi" w:eastAsia="Times" w:hAnsiTheme="minorHAnsi" w:cs="Verdana,Bold"/>
          <w:b/>
          <w:bCs/>
          <w:color w:val="000000" w:themeColor="text1"/>
          <w:sz w:val="22"/>
          <w:szCs w:val="22"/>
        </w:rPr>
        <w:t>Enea Połaniec S.A.</w:t>
      </w:r>
    </w:p>
    <w:p w:rsidR="002119F1" w:rsidRPr="00C75431" w:rsidRDefault="002119F1" w:rsidP="002119F1">
      <w:pPr>
        <w:ind w:left="72" w:right="1415" w:hanging="248"/>
        <w:jc w:val="center"/>
        <w:rPr>
          <w:rFonts w:asciiTheme="minorHAnsi" w:hAnsiTheme="minorHAnsi"/>
          <w:b/>
          <w:color w:val="000000" w:themeColor="text1"/>
          <w:sz w:val="22"/>
          <w:szCs w:val="22"/>
        </w:rPr>
      </w:pPr>
      <w:r w:rsidRPr="00C75431">
        <w:rPr>
          <w:rFonts w:asciiTheme="minorHAnsi" w:eastAsia="Times" w:hAnsiTheme="minorHAnsi" w:cs="Verdana,Bold"/>
          <w:b/>
          <w:bCs/>
          <w:color w:val="000000" w:themeColor="text1"/>
          <w:sz w:val="22"/>
          <w:szCs w:val="22"/>
        </w:rPr>
        <w:t>ogłasza</w:t>
      </w:r>
      <w:r w:rsidRPr="00C75431">
        <w:rPr>
          <w:rFonts w:asciiTheme="minorHAnsi" w:hAnsiTheme="minorHAnsi"/>
          <w:b/>
          <w:color w:val="000000" w:themeColor="text1"/>
          <w:sz w:val="22"/>
          <w:szCs w:val="22"/>
        </w:rPr>
        <w:t xml:space="preserve"> przetarg niepubliczny</w:t>
      </w:r>
    </w:p>
    <w:p w:rsidR="002119F1" w:rsidRPr="00C75431" w:rsidRDefault="002119F1" w:rsidP="002119F1">
      <w:pPr>
        <w:ind w:left="72" w:right="72" w:hanging="248"/>
        <w:jc w:val="center"/>
        <w:rPr>
          <w:rFonts w:asciiTheme="minorHAnsi" w:hAnsiTheme="minorHAnsi"/>
          <w:color w:val="000000" w:themeColor="text1"/>
          <w:sz w:val="22"/>
          <w:szCs w:val="22"/>
        </w:rPr>
      </w:pPr>
      <w:r w:rsidRPr="00C75431">
        <w:rPr>
          <w:rFonts w:asciiTheme="minorHAnsi" w:hAnsiTheme="minorHAnsi"/>
          <w:color w:val="000000" w:themeColor="text1"/>
          <w:sz w:val="22"/>
          <w:szCs w:val="22"/>
        </w:rPr>
        <w:t xml:space="preserve">na wykonanie pomiarów i regulacji sił w 108 </w:t>
      </w:r>
      <w:proofErr w:type="spellStart"/>
      <w:r w:rsidRPr="00C75431">
        <w:rPr>
          <w:rFonts w:asciiTheme="minorHAnsi" w:hAnsiTheme="minorHAnsi"/>
          <w:color w:val="000000" w:themeColor="text1"/>
          <w:sz w:val="22"/>
          <w:szCs w:val="22"/>
        </w:rPr>
        <w:t>zawieszeniach</w:t>
      </w:r>
      <w:proofErr w:type="spellEnd"/>
      <w:r w:rsidRPr="00C75431">
        <w:rPr>
          <w:rFonts w:asciiTheme="minorHAnsi" w:hAnsiTheme="minorHAnsi"/>
          <w:color w:val="000000" w:themeColor="text1"/>
          <w:sz w:val="22"/>
          <w:szCs w:val="22"/>
        </w:rPr>
        <w:t xml:space="preserve"> ścian ekranowych oraz 332 </w:t>
      </w:r>
      <w:proofErr w:type="spellStart"/>
      <w:r w:rsidRPr="00C75431">
        <w:rPr>
          <w:rFonts w:asciiTheme="minorHAnsi" w:hAnsiTheme="minorHAnsi"/>
          <w:color w:val="000000" w:themeColor="text1"/>
          <w:sz w:val="22"/>
          <w:szCs w:val="22"/>
        </w:rPr>
        <w:t>zawieszeniach</w:t>
      </w:r>
      <w:proofErr w:type="spellEnd"/>
      <w:r w:rsidRPr="00C75431">
        <w:rPr>
          <w:rFonts w:asciiTheme="minorHAnsi" w:hAnsiTheme="minorHAnsi"/>
          <w:color w:val="000000" w:themeColor="text1"/>
          <w:sz w:val="22"/>
          <w:szCs w:val="22"/>
        </w:rPr>
        <w:t xml:space="preserve"> przegrzewaczy Kotła EP-650 </w:t>
      </w:r>
      <w:r w:rsidR="00746A8F" w:rsidRPr="00C75431">
        <w:rPr>
          <w:rFonts w:asciiTheme="minorHAnsi" w:hAnsiTheme="minorHAnsi"/>
          <w:color w:val="000000" w:themeColor="text1"/>
          <w:sz w:val="22"/>
          <w:szCs w:val="22"/>
        </w:rPr>
        <w:t>nr</w:t>
      </w:r>
      <w:r w:rsidR="00413CB7">
        <w:rPr>
          <w:rFonts w:asciiTheme="minorHAnsi" w:hAnsiTheme="minorHAnsi"/>
          <w:color w:val="000000" w:themeColor="text1"/>
          <w:sz w:val="22"/>
          <w:szCs w:val="22"/>
        </w:rPr>
        <w:t xml:space="preserve"> 5</w:t>
      </w:r>
      <w:r w:rsidRPr="00C75431">
        <w:rPr>
          <w:rFonts w:asciiTheme="minorHAnsi" w:hAnsiTheme="minorHAnsi"/>
          <w:color w:val="000000" w:themeColor="text1"/>
          <w:sz w:val="22"/>
          <w:szCs w:val="22"/>
        </w:rPr>
        <w:t xml:space="preserve"> w Enea Połaniec S.A.</w:t>
      </w:r>
    </w:p>
    <w:p w:rsidR="002119F1" w:rsidRPr="00C75431" w:rsidRDefault="002119F1" w:rsidP="002119F1">
      <w:pPr>
        <w:ind w:left="72" w:right="72" w:hanging="248"/>
        <w:jc w:val="center"/>
        <w:rPr>
          <w:rFonts w:asciiTheme="minorHAnsi" w:hAnsiTheme="minorHAnsi"/>
          <w:b/>
          <w:color w:val="000000" w:themeColor="text1"/>
          <w:sz w:val="22"/>
          <w:szCs w:val="22"/>
        </w:rPr>
      </w:pPr>
    </w:p>
    <w:p w:rsidR="002119F1" w:rsidRPr="00C75431" w:rsidRDefault="002119F1" w:rsidP="002119F1">
      <w:pPr>
        <w:autoSpaceDE w:val="0"/>
        <w:autoSpaceDN w:val="0"/>
        <w:adjustRightInd w:val="0"/>
        <w:spacing w:line="320" w:lineRule="atLeast"/>
        <w:rPr>
          <w:rFonts w:asciiTheme="minorHAnsi" w:hAnsiTheme="minorHAnsi"/>
          <w:color w:val="000000" w:themeColor="text1"/>
          <w:sz w:val="22"/>
          <w:szCs w:val="22"/>
        </w:rPr>
      </w:pPr>
      <w:r w:rsidRPr="00C75431">
        <w:rPr>
          <w:rFonts w:asciiTheme="minorHAnsi" w:hAnsiTheme="minorHAnsi"/>
          <w:color w:val="000000" w:themeColor="text1"/>
          <w:sz w:val="22"/>
          <w:szCs w:val="22"/>
        </w:rPr>
        <w:t>wg następujących warunków:</w:t>
      </w:r>
    </w:p>
    <w:p w:rsidR="002119F1" w:rsidRPr="00C75431" w:rsidRDefault="002119F1" w:rsidP="002119F1">
      <w:pPr>
        <w:numPr>
          <w:ilvl w:val="0"/>
          <w:numId w:val="2"/>
        </w:numPr>
        <w:spacing w:line="320" w:lineRule="atLeast"/>
        <w:jc w:val="both"/>
        <w:rPr>
          <w:rFonts w:asciiTheme="minorHAnsi" w:hAnsiTheme="minorHAnsi" w:cs="Arial"/>
          <w:color w:val="000000" w:themeColor="text1"/>
          <w:sz w:val="22"/>
          <w:szCs w:val="22"/>
          <w:lang w:eastAsia="ja-JP"/>
        </w:rPr>
      </w:pPr>
      <w:r w:rsidRPr="00C75431">
        <w:rPr>
          <w:rFonts w:asciiTheme="minorHAnsi" w:hAnsiTheme="minorHAnsi" w:cs="Arial"/>
          <w:color w:val="000000" w:themeColor="text1"/>
          <w:sz w:val="22"/>
          <w:szCs w:val="22"/>
        </w:rPr>
        <w:t>Przedmiot zamówienia:</w:t>
      </w:r>
      <w:r w:rsidRPr="00C75431">
        <w:rPr>
          <w:rFonts w:asciiTheme="minorHAnsi" w:eastAsia="Times" w:hAnsiTheme="minorHAnsi" w:cs="Arial"/>
          <w:b/>
          <w:bCs/>
          <w:color w:val="000000" w:themeColor="text1"/>
          <w:sz w:val="22"/>
          <w:szCs w:val="22"/>
        </w:rPr>
        <w:t xml:space="preserve"> </w:t>
      </w:r>
    </w:p>
    <w:p w:rsidR="002119F1" w:rsidRPr="00C75431" w:rsidRDefault="002119F1" w:rsidP="002119F1">
      <w:pPr>
        <w:pStyle w:val="Akapitzlist"/>
        <w:numPr>
          <w:ilvl w:val="1"/>
          <w:numId w:val="2"/>
        </w:numPr>
        <w:autoSpaceDE w:val="0"/>
        <w:autoSpaceDN w:val="0"/>
        <w:spacing w:before="120" w:after="0" w:line="288" w:lineRule="auto"/>
        <w:jc w:val="both"/>
        <w:rPr>
          <w:rFonts w:asciiTheme="minorHAnsi" w:hAnsiTheme="minorHAnsi" w:cs="Arial"/>
          <w:bCs/>
          <w:color w:val="000000" w:themeColor="text1"/>
        </w:rPr>
      </w:pPr>
      <w:r w:rsidRPr="00C75431">
        <w:rPr>
          <w:rFonts w:asciiTheme="minorHAnsi" w:hAnsiTheme="minorHAnsi"/>
          <w:color w:val="000000" w:themeColor="text1"/>
        </w:rPr>
        <w:t>Wykonanie</w:t>
      </w:r>
      <w:r w:rsidRPr="00C75431">
        <w:rPr>
          <w:rFonts w:asciiTheme="minorHAnsi" w:hAnsiTheme="minorHAnsi" w:cs="Arial"/>
          <w:bCs/>
          <w:color w:val="000000" w:themeColor="text1"/>
        </w:rPr>
        <w:t xml:space="preserve"> pomiarów i regulacji sił w 108 </w:t>
      </w:r>
      <w:proofErr w:type="spellStart"/>
      <w:r w:rsidRPr="00C75431">
        <w:rPr>
          <w:rFonts w:asciiTheme="minorHAnsi" w:hAnsiTheme="minorHAnsi" w:cs="Arial"/>
          <w:bCs/>
          <w:color w:val="000000" w:themeColor="text1"/>
        </w:rPr>
        <w:t>zawieszeniach</w:t>
      </w:r>
      <w:proofErr w:type="spellEnd"/>
      <w:r w:rsidRPr="00C75431">
        <w:rPr>
          <w:rFonts w:asciiTheme="minorHAnsi" w:hAnsiTheme="minorHAnsi" w:cs="Arial"/>
          <w:bCs/>
          <w:color w:val="000000" w:themeColor="text1"/>
        </w:rPr>
        <w:t xml:space="preserve"> ścian ekranowych oraz 332 </w:t>
      </w:r>
      <w:proofErr w:type="spellStart"/>
      <w:r w:rsidRPr="00C75431">
        <w:rPr>
          <w:rFonts w:asciiTheme="minorHAnsi" w:hAnsiTheme="minorHAnsi" w:cs="Arial"/>
          <w:bCs/>
          <w:color w:val="000000" w:themeColor="text1"/>
        </w:rPr>
        <w:t>zawieszeniach</w:t>
      </w:r>
      <w:proofErr w:type="spellEnd"/>
      <w:r w:rsidRPr="00C75431">
        <w:rPr>
          <w:rFonts w:asciiTheme="minorHAnsi" w:hAnsiTheme="minorHAnsi" w:cs="Arial"/>
          <w:bCs/>
          <w:color w:val="000000" w:themeColor="text1"/>
        </w:rPr>
        <w:t xml:space="preserve"> pr</w:t>
      </w:r>
      <w:r w:rsidR="00577B7A">
        <w:rPr>
          <w:rFonts w:asciiTheme="minorHAnsi" w:hAnsiTheme="minorHAnsi" w:cs="Arial"/>
          <w:bCs/>
          <w:color w:val="000000" w:themeColor="text1"/>
        </w:rPr>
        <w:t>zegrzewaczy Kotła EP-650 nr 5</w:t>
      </w:r>
      <w:r w:rsidR="00746A8F" w:rsidRPr="00C75431">
        <w:rPr>
          <w:rFonts w:asciiTheme="minorHAnsi" w:hAnsiTheme="minorHAnsi" w:cs="Arial"/>
          <w:bCs/>
          <w:color w:val="000000" w:themeColor="text1"/>
        </w:rPr>
        <w:t xml:space="preserve"> i</w:t>
      </w:r>
      <w:r w:rsidRPr="00C75431">
        <w:rPr>
          <w:rFonts w:asciiTheme="minorHAnsi" w:hAnsiTheme="minorHAnsi" w:cs="Arial"/>
          <w:bCs/>
          <w:color w:val="000000" w:themeColor="text1"/>
        </w:rPr>
        <w:t xml:space="preserve"> w Enea Połaniec S.A</w:t>
      </w:r>
      <w:r w:rsidRPr="00C75431" w:rsidDel="003F53E9">
        <w:rPr>
          <w:rFonts w:asciiTheme="minorHAnsi" w:hAnsiTheme="minorHAnsi" w:cs="Arial"/>
          <w:bCs/>
          <w:color w:val="000000" w:themeColor="text1"/>
        </w:rPr>
        <w:t xml:space="preserve"> </w:t>
      </w:r>
      <w:r w:rsidRPr="00C75431">
        <w:rPr>
          <w:rFonts w:asciiTheme="minorHAnsi" w:hAnsiTheme="minorHAnsi" w:cs="Arial"/>
          <w:bCs/>
          <w:color w:val="000000" w:themeColor="text1"/>
        </w:rPr>
        <w:t>.</w:t>
      </w:r>
    </w:p>
    <w:p w:rsidR="002119F1" w:rsidRPr="00C75431" w:rsidRDefault="002119F1" w:rsidP="002119F1">
      <w:pPr>
        <w:pStyle w:val="Akapitzlist"/>
        <w:numPr>
          <w:ilvl w:val="1"/>
          <w:numId w:val="2"/>
        </w:numPr>
        <w:autoSpaceDE w:val="0"/>
        <w:autoSpaceDN w:val="0"/>
        <w:spacing w:before="120" w:after="0" w:line="288" w:lineRule="auto"/>
        <w:jc w:val="both"/>
        <w:rPr>
          <w:rFonts w:asciiTheme="minorHAnsi" w:hAnsiTheme="minorHAnsi"/>
          <w:color w:val="000000" w:themeColor="text1"/>
        </w:rPr>
      </w:pPr>
      <w:bookmarkStart w:id="0" w:name="_Toc361831816"/>
      <w:r w:rsidRPr="00C75431">
        <w:rPr>
          <w:rFonts w:asciiTheme="minorHAnsi" w:hAnsiTheme="minorHAnsi"/>
          <w:color w:val="000000" w:themeColor="text1"/>
        </w:rPr>
        <w:t xml:space="preserve">Zakres Usług </w:t>
      </w:r>
      <w:bookmarkEnd w:id="0"/>
      <w:r w:rsidRPr="00C75431">
        <w:rPr>
          <w:rFonts w:asciiTheme="minorHAnsi" w:hAnsiTheme="minorHAnsi"/>
          <w:color w:val="000000" w:themeColor="text1"/>
        </w:rPr>
        <w:t xml:space="preserve">określa SIWZ stanowiący załącznik nr 5 do ogłoszenia. </w:t>
      </w:r>
    </w:p>
    <w:p w:rsidR="002119F1" w:rsidRPr="00C75431" w:rsidRDefault="002119F1" w:rsidP="002119F1">
      <w:pPr>
        <w:numPr>
          <w:ilvl w:val="0"/>
          <w:numId w:val="2"/>
        </w:numPr>
        <w:spacing w:line="320" w:lineRule="atLeast"/>
        <w:jc w:val="both"/>
        <w:rPr>
          <w:rFonts w:asciiTheme="minorHAnsi" w:hAnsiTheme="minorHAnsi"/>
          <w:color w:val="000000" w:themeColor="text1"/>
          <w:sz w:val="22"/>
          <w:szCs w:val="22"/>
        </w:rPr>
      </w:pPr>
      <w:r w:rsidRPr="00C75431">
        <w:rPr>
          <w:rFonts w:asciiTheme="minorHAnsi" w:hAnsiTheme="minorHAnsi"/>
          <w:color w:val="000000" w:themeColor="text1"/>
          <w:sz w:val="22"/>
          <w:szCs w:val="22"/>
        </w:rPr>
        <w:t xml:space="preserve">Termin składania ofert: </w:t>
      </w:r>
      <w:r w:rsidR="00633BD9" w:rsidRPr="00C75431">
        <w:rPr>
          <w:rFonts w:asciiTheme="minorHAnsi" w:hAnsiTheme="minorHAnsi"/>
          <w:color w:val="000000" w:themeColor="text1"/>
          <w:sz w:val="22"/>
          <w:szCs w:val="22"/>
        </w:rPr>
        <w:t xml:space="preserve">do </w:t>
      </w:r>
      <w:r w:rsidR="00820DE0">
        <w:rPr>
          <w:rFonts w:asciiTheme="minorHAnsi" w:hAnsiTheme="minorHAnsi"/>
          <w:color w:val="000000" w:themeColor="text1"/>
          <w:sz w:val="22"/>
          <w:szCs w:val="22"/>
        </w:rPr>
        <w:t>22.07.</w:t>
      </w:r>
      <w:r w:rsidR="00E47D50">
        <w:rPr>
          <w:rFonts w:asciiTheme="minorHAnsi" w:hAnsiTheme="minorHAnsi"/>
          <w:color w:val="000000" w:themeColor="text1"/>
          <w:sz w:val="22"/>
          <w:szCs w:val="22"/>
        </w:rPr>
        <w:t>2019</w:t>
      </w:r>
      <w:r w:rsidRPr="00C75431">
        <w:rPr>
          <w:rFonts w:asciiTheme="minorHAnsi" w:hAnsiTheme="minorHAnsi"/>
          <w:color w:val="000000" w:themeColor="text1"/>
          <w:sz w:val="22"/>
          <w:szCs w:val="22"/>
        </w:rPr>
        <w:t xml:space="preserve"> r</w:t>
      </w:r>
      <w:r w:rsidRPr="00C75431">
        <w:rPr>
          <w:rFonts w:asciiTheme="minorHAnsi" w:hAnsiTheme="minorHAnsi"/>
          <w:b/>
          <w:color w:val="000000" w:themeColor="text1"/>
          <w:sz w:val="22"/>
          <w:szCs w:val="22"/>
        </w:rPr>
        <w:t>.</w:t>
      </w:r>
      <w:r w:rsidR="00A81DD8">
        <w:rPr>
          <w:rFonts w:asciiTheme="minorHAnsi" w:hAnsiTheme="minorHAnsi"/>
          <w:color w:val="000000" w:themeColor="text1"/>
          <w:sz w:val="22"/>
          <w:szCs w:val="22"/>
        </w:rPr>
        <w:t xml:space="preserve"> do </w:t>
      </w:r>
      <w:r w:rsidR="00F51A59" w:rsidRPr="00C75431">
        <w:rPr>
          <w:rFonts w:asciiTheme="minorHAnsi" w:hAnsiTheme="minorHAnsi"/>
          <w:color w:val="000000" w:themeColor="text1"/>
          <w:sz w:val="22"/>
          <w:szCs w:val="22"/>
        </w:rPr>
        <w:t>godz. 12</w:t>
      </w:r>
      <w:r w:rsidRPr="00C75431">
        <w:rPr>
          <w:rFonts w:asciiTheme="minorHAnsi" w:hAnsiTheme="minorHAnsi"/>
          <w:b/>
          <w:color w:val="000000" w:themeColor="text1"/>
          <w:sz w:val="22"/>
          <w:szCs w:val="22"/>
          <w:vertAlign w:val="superscript"/>
        </w:rPr>
        <w:t xml:space="preserve"> 00</w:t>
      </w:r>
      <w:r w:rsidRPr="00C75431">
        <w:rPr>
          <w:rFonts w:asciiTheme="minorHAnsi" w:hAnsiTheme="minorHAnsi"/>
          <w:b/>
          <w:color w:val="000000" w:themeColor="text1"/>
          <w:sz w:val="22"/>
          <w:szCs w:val="22"/>
        </w:rPr>
        <w:t>.</w:t>
      </w:r>
    </w:p>
    <w:p w:rsidR="002119F1" w:rsidRPr="00C75431" w:rsidRDefault="002119F1" w:rsidP="002119F1">
      <w:pPr>
        <w:numPr>
          <w:ilvl w:val="0"/>
          <w:numId w:val="2"/>
        </w:numPr>
        <w:spacing w:line="320" w:lineRule="atLeast"/>
        <w:jc w:val="both"/>
        <w:rPr>
          <w:rFonts w:asciiTheme="minorHAnsi" w:hAnsiTheme="minorHAnsi"/>
          <w:color w:val="000000" w:themeColor="text1"/>
          <w:sz w:val="22"/>
          <w:szCs w:val="22"/>
        </w:rPr>
      </w:pPr>
      <w:r w:rsidRPr="00C75431">
        <w:rPr>
          <w:rFonts w:asciiTheme="minorHAnsi" w:hAnsiTheme="minorHAnsi"/>
          <w:color w:val="000000" w:themeColor="text1"/>
          <w:sz w:val="22"/>
          <w:szCs w:val="22"/>
        </w:rPr>
        <w:t>Termin wewnętrznego otwarcia ofert:</w:t>
      </w:r>
      <w:r w:rsidRPr="00C75431">
        <w:rPr>
          <w:rFonts w:asciiTheme="minorHAnsi" w:hAnsiTheme="minorHAnsi"/>
          <w:b/>
          <w:color w:val="000000" w:themeColor="text1"/>
          <w:sz w:val="22"/>
          <w:szCs w:val="22"/>
        </w:rPr>
        <w:t xml:space="preserve"> </w:t>
      </w:r>
      <w:r w:rsidR="00820DE0">
        <w:rPr>
          <w:rFonts w:asciiTheme="minorHAnsi" w:hAnsiTheme="minorHAnsi"/>
          <w:b/>
          <w:color w:val="000000" w:themeColor="text1"/>
          <w:sz w:val="22"/>
          <w:szCs w:val="22"/>
        </w:rPr>
        <w:t>22.07.</w:t>
      </w:r>
      <w:r w:rsidR="00F51A59" w:rsidRPr="00C75431">
        <w:rPr>
          <w:rFonts w:asciiTheme="minorHAnsi" w:hAnsiTheme="minorHAnsi"/>
          <w:color w:val="000000" w:themeColor="text1"/>
          <w:sz w:val="22"/>
          <w:szCs w:val="22"/>
        </w:rPr>
        <w:t>2019</w:t>
      </w:r>
      <w:r w:rsidRPr="00C75431">
        <w:rPr>
          <w:rFonts w:asciiTheme="minorHAnsi" w:hAnsiTheme="minorHAnsi"/>
          <w:color w:val="000000" w:themeColor="text1"/>
          <w:sz w:val="22"/>
          <w:szCs w:val="22"/>
        </w:rPr>
        <w:t xml:space="preserve"> r</w:t>
      </w:r>
      <w:r w:rsidRPr="00C75431">
        <w:rPr>
          <w:rFonts w:asciiTheme="minorHAnsi" w:hAnsiTheme="minorHAnsi"/>
          <w:b/>
          <w:color w:val="000000" w:themeColor="text1"/>
          <w:sz w:val="22"/>
          <w:szCs w:val="22"/>
        </w:rPr>
        <w:t>.</w:t>
      </w:r>
      <w:r w:rsidR="00E47D50">
        <w:rPr>
          <w:rFonts w:asciiTheme="minorHAnsi" w:hAnsiTheme="minorHAnsi"/>
          <w:color w:val="000000" w:themeColor="text1"/>
          <w:sz w:val="22"/>
          <w:szCs w:val="22"/>
        </w:rPr>
        <w:t xml:space="preserve"> do </w:t>
      </w:r>
      <w:r w:rsidR="00F51A59" w:rsidRPr="00C75431">
        <w:rPr>
          <w:rFonts w:asciiTheme="minorHAnsi" w:hAnsiTheme="minorHAnsi"/>
          <w:color w:val="000000" w:themeColor="text1"/>
          <w:sz w:val="22"/>
          <w:szCs w:val="22"/>
        </w:rPr>
        <w:t>godz. 12</w:t>
      </w:r>
      <w:r w:rsidRPr="00C75431">
        <w:rPr>
          <w:rFonts w:asciiTheme="minorHAnsi" w:hAnsiTheme="minorHAnsi"/>
          <w:b/>
          <w:color w:val="000000" w:themeColor="text1"/>
          <w:sz w:val="22"/>
          <w:szCs w:val="22"/>
          <w:vertAlign w:val="superscript"/>
        </w:rPr>
        <w:t xml:space="preserve"> 30</w:t>
      </w:r>
    </w:p>
    <w:p w:rsidR="002119F1" w:rsidRPr="00C75431" w:rsidRDefault="002119F1" w:rsidP="00F51A59">
      <w:pPr>
        <w:numPr>
          <w:ilvl w:val="0"/>
          <w:numId w:val="2"/>
        </w:numPr>
        <w:spacing w:line="320" w:lineRule="atLeast"/>
        <w:jc w:val="both"/>
        <w:rPr>
          <w:rFonts w:asciiTheme="minorHAnsi" w:hAnsiTheme="minorHAnsi"/>
          <w:b/>
          <w:color w:val="000000" w:themeColor="text1"/>
          <w:sz w:val="22"/>
          <w:szCs w:val="22"/>
        </w:rPr>
      </w:pPr>
      <w:r w:rsidRPr="00C75431">
        <w:rPr>
          <w:rFonts w:asciiTheme="minorHAnsi" w:hAnsiTheme="minorHAnsi"/>
          <w:color w:val="000000" w:themeColor="text1"/>
          <w:sz w:val="22"/>
          <w:szCs w:val="22"/>
        </w:rPr>
        <w:t xml:space="preserve">Ofertę należy </w:t>
      </w:r>
      <w:r w:rsidR="00A81DD8">
        <w:rPr>
          <w:rFonts w:asciiTheme="minorHAnsi" w:hAnsiTheme="minorHAnsi"/>
          <w:color w:val="000000" w:themeColor="text1"/>
          <w:sz w:val="22"/>
          <w:szCs w:val="22"/>
        </w:rPr>
        <w:t xml:space="preserve">przesłać na adres: </w:t>
      </w:r>
      <w:r w:rsidR="00F51A59" w:rsidRPr="00C75431">
        <w:rPr>
          <w:rFonts w:asciiTheme="minorHAnsi" w:hAnsiTheme="minorHAnsi"/>
          <w:b/>
          <w:color w:val="000000" w:themeColor="text1"/>
          <w:sz w:val="22"/>
          <w:szCs w:val="22"/>
        </w:rPr>
        <w:t>teresa.wilk@enea.pl</w:t>
      </w:r>
    </w:p>
    <w:p w:rsidR="002119F1" w:rsidRPr="00C75431" w:rsidRDefault="002119F1" w:rsidP="002119F1">
      <w:pPr>
        <w:numPr>
          <w:ilvl w:val="0"/>
          <w:numId w:val="2"/>
        </w:numPr>
        <w:spacing w:line="320" w:lineRule="atLeast"/>
        <w:jc w:val="both"/>
        <w:rPr>
          <w:rFonts w:asciiTheme="minorHAnsi" w:hAnsiTheme="minorHAnsi"/>
          <w:color w:val="000000" w:themeColor="text1"/>
          <w:sz w:val="22"/>
          <w:szCs w:val="22"/>
        </w:rPr>
      </w:pPr>
      <w:r w:rsidRPr="00C75431">
        <w:rPr>
          <w:rFonts w:asciiTheme="minorHAnsi" w:eastAsia="Calibri" w:hAnsiTheme="minorHAnsi"/>
          <w:color w:val="000000" w:themeColor="text1"/>
          <w:sz w:val="22"/>
          <w:szCs w:val="22"/>
        </w:rPr>
        <w:t xml:space="preserve">Termin wykonania usługi: od zawarcia umowy do </w:t>
      </w:r>
      <w:r w:rsidRPr="00C75431">
        <w:rPr>
          <w:rFonts w:asciiTheme="minorHAnsi" w:hAnsiTheme="minorHAnsi"/>
          <w:color w:val="000000" w:themeColor="text1"/>
          <w:sz w:val="22"/>
          <w:szCs w:val="22"/>
        </w:rPr>
        <w:t xml:space="preserve">dnia 31 grudnia 2019 r. </w:t>
      </w:r>
    </w:p>
    <w:p w:rsidR="002119F1" w:rsidRPr="00C75431" w:rsidRDefault="002119F1" w:rsidP="002119F1">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C75431">
        <w:rPr>
          <w:rFonts w:asciiTheme="minorHAnsi" w:hAnsiTheme="minorHAnsi" w:cs="Arial"/>
          <w:color w:val="000000" w:themeColor="text1"/>
        </w:rPr>
        <w:t>Oferent ponosi wszelkie koszty związane ze sporządzeniem i przedłożeniem oferty.</w:t>
      </w:r>
    </w:p>
    <w:p w:rsidR="002119F1" w:rsidRPr="00C75431" w:rsidRDefault="002119F1" w:rsidP="002119F1">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C75431">
        <w:rPr>
          <w:rFonts w:asciiTheme="minorHAnsi" w:hAnsiTheme="minorHAnsi" w:cs="Arial"/>
          <w:color w:val="000000" w:themeColor="text1"/>
        </w:rPr>
        <w:t>Oferent zobowiązany jest do zachowania w tajemnicy wszelkich poufnych informacji, które uzyskał od Zamawiającego w trakcie opracowywania oferty.</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Zamawiający zastrzega sobie prawo do przyjęcia lub odrzucenia oferty w każdym czasie przed przekazaniem zamówienia do realizacji bez podania uzasadnienia, co nie skutkuje żadnym roszczeniami oferenta wobec Zamawiającego.</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Zamawiający udzieli zamówienia wybranemu oferentowi, zgodnie z zapytaniem ofertowym i warunkami ustalonymi podczas ewentualnych negocjacji.</w:t>
      </w:r>
    </w:p>
    <w:p w:rsidR="002119F1" w:rsidRPr="00C75431" w:rsidRDefault="002119F1" w:rsidP="002119F1">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Ponadto oferta powinna zawierać:</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Wynagrodzenie ofertowe</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warunki płatności.</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terminy wykonania,</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okres gwarancji,</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okres ważności oferty,</w:t>
      </w:r>
    </w:p>
    <w:p w:rsidR="002119F1" w:rsidRPr="00C75431" w:rsidRDefault="002119F1" w:rsidP="002119F1">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oświadczenia:</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zapoznaniu się z zapytaniem ofertowym,</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 xml:space="preserve">o wyrażeniu zgodny na ocenę zdolności Wykonawcy do spełnienia określonych wymagań </w:t>
      </w:r>
      <w:r w:rsidRPr="00C75431">
        <w:rPr>
          <w:rFonts w:asciiTheme="minorHAnsi" w:hAnsiTheme="minorHAnsi" w:cs="Arial"/>
          <w:color w:val="000000" w:themeColor="text1"/>
          <w:lang w:eastAsia="ja-JP"/>
        </w:rPr>
        <w:br/>
        <w:t>w zakresie jakości, środowiska oraz bezpieczeństwa i higieny pracy,</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 xml:space="preserve"> o posiadaniu certyfikatu z zakresu jakości, ochrony środowiska oraz bezpieczeństwa i higieny pracy lub ich braku,</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wykonaniu przedmiotu zamówienia zgodnie z obowiązującymi przepisami ochrony środowiska oraz bezpieczeństwa i higieny pracy,</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zastosowaniu rozwiązań spełniających warunki norm jakościowych,</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zastosowaniu narzędzi spełniających warunki zgodne z wymogami bhp i ochrony środowiska,</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kompletności oferty pod względem dokumentacji,</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spełnieniu wszystkich wymagań Zamawiającego określonych w zapytaniu ofertowym,</w:t>
      </w:r>
    </w:p>
    <w:p w:rsidR="002119F1" w:rsidRPr="00C75431" w:rsidRDefault="002119F1" w:rsidP="002119F1">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 objęciu zakresem oferty wszystkich dostaw niezbędnych do wykonania przedmiotu zamówienia zgodnie z określonymi przez Zamawiającego wymogami oraz obowiązującymi przepisami prawa polskiego i europejskiego.</w:t>
      </w:r>
    </w:p>
    <w:p w:rsidR="002119F1" w:rsidRPr="00C75431" w:rsidRDefault="002119F1" w:rsidP="002119F1">
      <w:pPr>
        <w:numPr>
          <w:ilvl w:val="0"/>
          <w:numId w:val="2"/>
        </w:numPr>
        <w:spacing w:after="120" w:line="300" w:lineRule="atLeast"/>
        <w:ind w:left="502"/>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Warunkiem dopuszczenia do przetargu jest dołączenie do oferty:</w:t>
      </w:r>
    </w:p>
    <w:p w:rsidR="002119F1" w:rsidRPr="00C75431" w:rsidRDefault="002119F1" w:rsidP="002119F1">
      <w:pPr>
        <w:numPr>
          <w:ilvl w:val="1"/>
          <w:numId w:val="2"/>
        </w:numPr>
        <w:spacing w:after="120" w:line="300" w:lineRule="atLeast"/>
        <w:ind w:left="851" w:hanging="491"/>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rsidR="002119F1" w:rsidRPr="00C75431" w:rsidRDefault="002119F1" w:rsidP="002119F1">
      <w:pPr>
        <w:numPr>
          <w:ilvl w:val="1"/>
          <w:numId w:val="2"/>
        </w:numPr>
        <w:spacing w:after="120" w:line="300" w:lineRule="atLeast"/>
        <w:ind w:left="851" w:hanging="491"/>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lastRenderedPageBreak/>
        <w:t>w przypadku gdy oferent jest osobą fizyczną oświadczenia oferenta o wyrażeniu zgody na przetwarzanie przez Enea Połaniec S.A. danych osobowych, którego wzór stanowi załącznik nr 4 do ogłoszenia.</w:t>
      </w:r>
    </w:p>
    <w:p w:rsidR="002119F1" w:rsidRPr="00C75431" w:rsidRDefault="002119F1" w:rsidP="002119F1">
      <w:pPr>
        <w:numPr>
          <w:ilvl w:val="0"/>
          <w:numId w:val="2"/>
        </w:numPr>
        <w:spacing w:after="120" w:line="300" w:lineRule="atLeast"/>
        <w:ind w:left="502"/>
        <w:jc w:val="both"/>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rsidR="002119F1" w:rsidRPr="00C75431" w:rsidRDefault="002119F1" w:rsidP="002119F1">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C75431">
        <w:rPr>
          <w:rFonts w:asciiTheme="minorHAnsi" w:hAnsiTheme="minorHAnsi" w:cs="Arial"/>
          <w:color w:val="000000" w:themeColor="text1"/>
          <w:lang w:eastAsia="ja-JP"/>
        </w:rPr>
        <w:t>Kryterium oceny ofert</w:t>
      </w:r>
    </w:p>
    <w:p w:rsidR="002119F1" w:rsidRPr="00C75431" w:rsidRDefault="002119F1" w:rsidP="002119F1">
      <w:pPr>
        <w:pStyle w:val="Akapitzlist"/>
        <w:numPr>
          <w:ilvl w:val="1"/>
          <w:numId w:val="2"/>
        </w:numPr>
        <w:shd w:val="clear" w:color="auto" w:fill="FFFFFF" w:themeFill="background1"/>
        <w:jc w:val="both"/>
        <w:rPr>
          <w:rFonts w:asciiTheme="minorHAnsi" w:hAnsiTheme="minorHAnsi" w:cs="Arial"/>
          <w:color w:val="000000" w:themeColor="text1"/>
        </w:rPr>
      </w:pPr>
      <w:r w:rsidRPr="00C75431">
        <w:rPr>
          <w:rFonts w:asciiTheme="minorHAnsi" w:hAnsiTheme="minorHAnsi" w:cs="Arial"/>
          <w:color w:val="000000" w:themeColor="text1"/>
        </w:rPr>
        <w:t>Oferty zostaną ocenione przez Zamawiającego w oparciu o następujące kryterium oceny:</w:t>
      </w:r>
    </w:p>
    <w:tbl>
      <w:tblPr>
        <w:tblW w:w="0" w:type="auto"/>
        <w:tblCellMar>
          <w:left w:w="0" w:type="dxa"/>
          <w:right w:w="0" w:type="dxa"/>
        </w:tblCellMar>
        <w:tblLook w:val="04A0" w:firstRow="1" w:lastRow="0" w:firstColumn="1" w:lastColumn="0" w:noHBand="0" w:noVBand="1"/>
      </w:tblPr>
      <w:tblGrid>
        <w:gridCol w:w="4394"/>
        <w:gridCol w:w="3818"/>
      </w:tblGrid>
      <w:tr w:rsidR="002119F1" w:rsidRPr="00C75431" w:rsidTr="00F51A59">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119F1" w:rsidRPr="00C75431" w:rsidRDefault="002119F1" w:rsidP="00F51A59">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C75431">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119F1" w:rsidRPr="00C75431" w:rsidRDefault="002119F1" w:rsidP="00F51A59">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C75431">
              <w:rPr>
                <w:rFonts w:asciiTheme="minorHAnsi" w:hAnsiTheme="minorHAnsi" w:cs="Arial"/>
                <w:b/>
                <w:bCs/>
                <w:i/>
                <w:iCs/>
                <w:color w:val="000000" w:themeColor="text1"/>
              </w:rPr>
              <w:t>WAGA (udział procentowy)</w:t>
            </w:r>
          </w:p>
          <w:p w:rsidR="002119F1" w:rsidRPr="00C75431" w:rsidRDefault="002119F1" w:rsidP="00F51A59">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C75431">
              <w:rPr>
                <w:rFonts w:asciiTheme="minorHAnsi" w:hAnsiTheme="minorHAnsi" w:cs="Arial"/>
                <w:b/>
                <w:bCs/>
                <w:i/>
                <w:iCs/>
                <w:color w:val="000000" w:themeColor="text1"/>
              </w:rPr>
              <w:t>(W)</w:t>
            </w:r>
          </w:p>
        </w:tc>
      </w:tr>
      <w:tr w:rsidR="002119F1" w:rsidRPr="00C75431" w:rsidTr="00F51A59">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119F1" w:rsidRPr="00C75431" w:rsidRDefault="002119F1" w:rsidP="00F51A59">
            <w:pPr>
              <w:spacing w:before="120" w:after="120"/>
              <w:jc w:val="center"/>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2119F1" w:rsidRPr="00C75431" w:rsidRDefault="002119F1" w:rsidP="00F51A59">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C75431">
              <w:rPr>
                <w:rFonts w:asciiTheme="minorHAnsi" w:hAnsiTheme="minorHAnsi" w:cs="Arial"/>
                <w:b/>
                <w:bCs/>
                <w:color w:val="000000" w:themeColor="text1"/>
              </w:rPr>
              <w:t>100%</w:t>
            </w:r>
          </w:p>
        </w:tc>
      </w:tr>
    </w:tbl>
    <w:p w:rsidR="002119F1" w:rsidRPr="00C75431" w:rsidRDefault="002119F1" w:rsidP="002119F1">
      <w:pPr>
        <w:spacing w:line="300" w:lineRule="auto"/>
        <w:rPr>
          <w:rFonts w:asciiTheme="minorHAnsi" w:eastAsiaTheme="minorHAnsi" w:hAnsiTheme="minorHAnsi" w:cs="Arial"/>
          <w:b/>
          <w:bCs/>
          <w:color w:val="000000" w:themeColor="text1"/>
          <w:sz w:val="22"/>
          <w:szCs w:val="22"/>
        </w:rPr>
      </w:pPr>
      <w:r w:rsidRPr="00C75431">
        <w:rPr>
          <w:rFonts w:asciiTheme="minorHAnsi" w:hAnsiTheme="minorHAnsi"/>
          <w:b/>
          <w:bCs/>
          <w:color w:val="000000" w:themeColor="text1"/>
          <w:sz w:val="22"/>
          <w:szCs w:val="22"/>
        </w:rPr>
        <w:t>Ad. 1. Kryterium K1 –Wynagrodzenie Ofertowe netto - znaczenie (waga) 100%</w:t>
      </w:r>
    </w:p>
    <w:p w:rsidR="002119F1" w:rsidRPr="00C75431" w:rsidRDefault="002119F1" w:rsidP="002119F1">
      <w:pPr>
        <w:spacing w:line="300" w:lineRule="auto"/>
        <w:ind w:left="720"/>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rPr>
        <w:t>(porównywana będzie Cena netto nie zawierająca podatku VAT)</w:t>
      </w:r>
    </w:p>
    <w:p w:rsidR="002119F1" w:rsidRPr="00C75431" w:rsidRDefault="002119F1" w:rsidP="002119F1">
      <w:pPr>
        <w:spacing w:line="300" w:lineRule="auto"/>
        <w:ind w:left="720"/>
        <w:rPr>
          <w:rFonts w:asciiTheme="minorHAnsi" w:hAnsiTheme="minorHAnsi"/>
          <w:color w:val="000000" w:themeColor="text1"/>
          <w:sz w:val="22"/>
          <w:szCs w:val="22"/>
        </w:rPr>
      </w:pPr>
    </w:p>
    <w:p w:rsidR="002119F1" w:rsidRPr="00C75431" w:rsidRDefault="002119F1" w:rsidP="002119F1">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2119F1" w:rsidRPr="00C75431" w:rsidRDefault="002119F1" w:rsidP="002119F1">
      <w:pPr>
        <w:spacing w:line="300" w:lineRule="auto"/>
        <w:ind w:left="720"/>
        <w:rPr>
          <w:rFonts w:asciiTheme="minorHAnsi" w:hAnsiTheme="minorHAnsi"/>
          <w:i/>
          <w:iCs/>
          <w:color w:val="000000" w:themeColor="text1"/>
          <w:sz w:val="22"/>
          <w:szCs w:val="22"/>
        </w:rPr>
      </w:pPr>
      <w:r w:rsidRPr="00C75431">
        <w:rPr>
          <w:rFonts w:asciiTheme="minorHAnsi" w:hAnsiTheme="minorHAnsi"/>
          <w:i/>
          <w:iCs/>
          <w:color w:val="000000" w:themeColor="text1"/>
          <w:sz w:val="22"/>
          <w:szCs w:val="22"/>
        </w:rPr>
        <w:t>gdzie</w:t>
      </w:r>
    </w:p>
    <w:p w:rsidR="002119F1" w:rsidRPr="00C75431" w:rsidRDefault="002119F1" w:rsidP="002119F1">
      <w:pPr>
        <w:spacing w:line="300" w:lineRule="auto"/>
        <w:jc w:val="both"/>
        <w:rPr>
          <w:rFonts w:asciiTheme="minorHAnsi" w:hAnsiTheme="minorHAnsi"/>
          <w:i/>
          <w:iCs/>
          <w:color w:val="000000" w:themeColor="text1"/>
          <w:sz w:val="22"/>
          <w:szCs w:val="22"/>
        </w:rPr>
      </w:pPr>
      <w:proofErr w:type="spellStart"/>
      <w:r w:rsidRPr="00C75431">
        <w:rPr>
          <w:rFonts w:asciiTheme="minorHAnsi" w:hAnsiTheme="minorHAnsi"/>
          <w:i/>
          <w:iCs/>
          <w:color w:val="000000" w:themeColor="text1"/>
          <w:sz w:val="22"/>
          <w:szCs w:val="22"/>
        </w:rPr>
        <w:t>Cn</w:t>
      </w:r>
      <w:proofErr w:type="spellEnd"/>
      <w:r w:rsidRPr="00C75431">
        <w:rPr>
          <w:rFonts w:asciiTheme="minorHAnsi" w:hAnsiTheme="minorHAnsi"/>
          <w:i/>
          <w:iCs/>
          <w:color w:val="000000" w:themeColor="text1"/>
          <w:sz w:val="22"/>
          <w:szCs w:val="22"/>
        </w:rPr>
        <w:t xml:space="preserve"> – wynagrodzenie najniższe z ocenianych Ofert/najniższa wartość oferty (brutto),</w:t>
      </w:r>
    </w:p>
    <w:p w:rsidR="002119F1" w:rsidRPr="00C75431" w:rsidRDefault="002119F1" w:rsidP="002119F1">
      <w:pPr>
        <w:spacing w:line="300" w:lineRule="auto"/>
        <w:rPr>
          <w:rFonts w:asciiTheme="minorHAnsi" w:hAnsiTheme="minorHAnsi"/>
          <w:i/>
          <w:iCs/>
          <w:color w:val="000000" w:themeColor="text1"/>
          <w:sz w:val="22"/>
          <w:szCs w:val="22"/>
        </w:rPr>
      </w:pPr>
      <w:r w:rsidRPr="00C75431">
        <w:rPr>
          <w:rFonts w:asciiTheme="minorHAnsi" w:hAnsiTheme="minorHAnsi"/>
          <w:i/>
          <w:iCs/>
          <w:color w:val="000000" w:themeColor="text1"/>
          <w:sz w:val="22"/>
          <w:szCs w:val="22"/>
        </w:rPr>
        <w:t>Co – wynagrodzenie ocenianej Oferty/wartość ocenianej oferty (brutto).</w:t>
      </w:r>
    </w:p>
    <w:p w:rsidR="008936B7" w:rsidRPr="00AF1551" w:rsidRDefault="008936B7" w:rsidP="008936B7">
      <w:pPr>
        <w:numPr>
          <w:ilvl w:val="0"/>
          <w:numId w:val="2"/>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AUKCJA ELEKTRONICZNA</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Po dokonaniu oceny Ofert, w celu wyboru Najkorzystniejszej Oferty zostanie przeprowadzona aukcja elektroniczna, jeżeli złożone będą co najmniej 2 Oferty niepodlegające odrzuceniu.</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Aukcja elektroniczna przeprowadzona zostanie zgodnie z warunkami określonymi w Załączniku Nr 7 do Ogłoszenia na platformie zakupowej eB2B.</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Aukcja elektroniczna jest jednoetapowa.</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W zaproszeniu do wzięcia udziału w aukcji elektronicznej Zamawiający poinformuje Wykonawców min. o:</w:t>
      </w:r>
    </w:p>
    <w:p w:rsidR="008936B7" w:rsidRPr="00AF1551" w:rsidRDefault="008936B7" w:rsidP="008936B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pozycji złożonych przez nich ofert i otrzymanej punktacji; zgodnie z warunkami określonymi w SIWZ;</w:t>
      </w:r>
    </w:p>
    <w:p w:rsidR="008936B7" w:rsidRPr="00AF1551" w:rsidRDefault="008936B7" w:rsidP="008936B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minimalnych wartościach postąpień składanych w toku aukcji elektronicznej;</w:t>
      </w:r>
    </w:p>
    <w:p w:rsidR="008936B7" w:rsidRPr="00AF1551" w:rsidRDefault="008936B7" w:rsidP="008936B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 terminie otwarcia aukcji elektronicznej, </w:t>
      </w:r>
    </w:p>
    <w:p w:rsidR="008936B7" w:rsidRPr="00AF1551" w:rsidRDefault="008936B7" w:rsidP="008936B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terminie i warunkach zamknięcia aukcji elektronicznej;</w:t>
      </w:r>
    </w:p>
    <w:p w:rsidR="008936B7" w:rsidRPr="00AF1551" w:rsidRDefault="008936B7" w:rsidP="008936B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 sposobie oceny ofert w toku aukcji elektronicznej; </w:t>
      </w:r>
    </w:p>
    <w:p w:rsidR="008936B7" w:rsidRPr="00AF1551" w:rsidRDefault="008936B7" w:rsidP="008936B7">
      <w:pPr>
        <w:spacing w:after="200" w:line="276" w:lineRule="auto"/>
        <w:ind w:left="851"/>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formule matematycznej, która zostanie wykorzystana w aukcji elektronicznej do automatycznego tworzenia kolejnych klasyfikacji na podstawie przedstawianych nowych cen lub wartości;</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Termin otwarcia aukcji elektronicznej nie może być krótszy niż 2 dni robocze od dnia przekazania zaproszenia.</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Aukcja elektroniczna może rozpocząć się dopiero po dokonaniu oceny ofert złożonych                                             w postępowaniu w zakresie ich zgodności z treścią SIWZ oraz oceny punktowej dokonanej na podstawie kryteriów oceny ofert. </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W wyznaczonym terminie następuje otwarcie aukcji elektronicznej. Ofertami początkowymi są oferty złożone w postępowaniu przed wszczęciem aukcji elektronicznej.</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W toku aukcji elektronicznej wykonawcy za pomocą formularza umieszczonego na stronie internetowej https://aukcje.eb2b.com.pl, umożliwiającego wprowadzenie niezbędnych danych w </w:t>
      </w:r>
      <w:r w:rsidRPr="00AF1551">
        <w:rPr>
          <w:rFonts w:asciiTheme="minorHAnsi" w:eastAsia="Calibri" w:hAnsiTheme="minorHAnsi" w:cs="Calibri"/>
          <w:color w:val="000000" w:themeColor="text1"/>
          <w:sz w:val="22"/>
          <w:szCs w:val="22"/>
          <w:lang w:eastAsia="en-US"/>
        </w:rPr>
        <w:lastRenderedPageBreak/>
        <w:t xml:space="preserve">trybie bezpośredniego połączenia z tą stroną, składają kolejne korzystniejsze postąpienia, podlegające automatycznej ocenie i klasyfikacji </w:t>
      </w:r>
      <w:r w:rsidRPr="00AF1551">
        <w:rPr>
          <w:rFonts w:asciiTheme="minorHAnsi" w:eastAsia="Calibri" w:hAnsiTheme="minorHAnsi" w:cs="Calibri"/>
          <w:strike/>
          <w:color w:val="000000" w:themeColor="text1"/>
          <w:sz w:val="22"/>
          <w:szCs w:val="22"/>
          <w:lang w:eastAsia="en-US"/>
        </w:rPr>
        <w:t>.</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System nie przyjmie postąpień niespełniających warunków określonych w niniejszym rozdziale, lub warunków określonych w Załączniku Nr 7 do Ogłoszenia oraz złożonych po terminie zamknięcia aukcji.</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Momentem decydującym dla uznania, że oferta Wykonawcy została złożona w terminie, nie jest moment wysłania postąpienia z komputera Wykonawcy, ale moment jego odbioru na serwerze i zarejestrowania przez System eB2B. </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Zamawiający po zamknięciu aukcji wybiera najkorzystniejszą ofertę w oparciu o kryteria oceny ofert wskazanych w ogłoszeniu o zamówieniu, z uwzględnieniem wyników aukcji elektronicznej </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Zamawiający zamyka aukcję elektroniczną </w:t>
      </w:r>
    </w:p>
    <w:p w:rsidR="008936B7" w:rsidRPr="00AF1551" w:rsidRDefault="008936B7" w:rsidP="008936B7">
      <w:pPr>
        <w:spacing w:after="200" w:line="276" w:lineRule="auto"/>
        <w:ind w:left="720"/>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w terminie określonym w zaproszeniu do udziału w aukcji elektronicznej;</w:t>
      </w:r>
    </w:p>
    <w:p w:rsidR="008936B7" w:rsidRPr="00AF1551" w:rsidRDefault="008936B7" w:rsidP="008936B7">
      <w:pPr>
        <w:spacing w:after="200" w:line="276" w:lineRule="auto"/>
        <w:ind w:left="720"/>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jeżeli w ustalonym terminie nie zostaną zgłoszone nowe postąpienia;</w:t>
      </w:r>
    </w:p>
    <w:p w:rsidR="008936B7" w:rsidRPr="00AF1551" w:rsidRDefault="008936B7" w:rsidP="008936B7">
      <w:pPr>
        <w:spacing w:after="200" w:line="276" w:lineRule="auto"/>
        <w:ind w:left="720"/>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po zakończeniu ostatniego, ustalonego etapu.</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8936B7" w:rsidRPr="00AF1551" w:rsidRDefault="008936B7" w:rsidP="008936B7">
      <w:pPr>
        <w:numPr>
          <w:ilvl w:val="0"/>
          <w:numId w:val="41"/>
        </w:numPr>
        <w:spacing w:after="200" w:line="276" w:lineRule="auto"/>
        <w:contextualSpacing/>
        <w:jc w:val="both"/>
        <w:rPr>
          <w:rFonts w:asciiTheme="minorHAnsi" w:eastAsia="Calibri" w:hAnsiTheme="minorHAnsi" w:cs="Calibri"/>
          <w:color w:val="000000" w:themeColor="text1"/>
          <w:sz w:val="22"/>
          <w:szCs w:val="22"/>
          <w:lang w:eastAsia="en-US"/>
        </w:rPr>
      </w:pPr>
      <w:r w:rsidRPr="00AF1551">
        <w:rPr>
          <w:rFonts w:asciiTheme="minorHAnsi" w:eastAsia="Calibri" w:hAnsiTheme="minorHAnsi" w:cs="Calibri"/>
          <w:color w:val="000000" w:themeColor="text1"/>
          <w:sz w:val="22"/>
          <w:szCs w:val="22"/>
          <w:lang w:eastAsia="en-US"/>
        </w:rPr>
        <w:t>Jeżeli żaden z Wykonawców, których oferty nie podlegały odrzuceniu nie wziął udziału w aukcji elektronicznej, to Zamawiający przeprowadzi postepowanie i wybierze Wykonawcę na podstawie ofert złożonych w terminie określonym w pkt 7 Ogłoszenia.</w:t>
      </w:r>
    </w:p>
    <w:p w:rsidR="008936B7" w:rsidRPr="00C75431" w:rsidRDefault="008936B7" w:rsidP="008936B7">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Do oferty należy dołączyć referencje określone w SIWZ.</w:t>
      </w:r>
    </w:p>
    <w:p w:rsidR="008936B7" w:rsidRPr="00AF1551" w:rsidRDefault="008936B7" w:rsidP="008936B7">
      <w:pPr>
        <w:numPr>
          <w:ilvl w:val="0"/>
          <w:numId w:val="2"/>
        </w:numPr>
        <w:shd w:val="clear" w:color="auto" w:fill="FFFFFF"/>
        <w:spacing w:after="200" w:line="276" w:lineRule="auto"/>
        <w:contextualSpacing/>
        <w:jc w:val="both"/>
        <w:rPr>
          <w:rFonts w:asciiTheme="minorHAnsi" w:eastAsia="Calibri" w:hAnsiTheme="minorHAnsi" w:cs="Arial"/>
          <w:color w:val="000000" w:themeColor="text1"/>
          <w:sz w:val="22"/>
          <w:szCs w:val="22"/>
          <w:lang w:eastAsia="ja-JP"/>
        </w:rPr>
      </w:pPr>
      <w:r w:rsidRPr="00AF1551">
        <w:rPr>
          <w:rFonts w:asciiTheme="minorHAnsi" w:eastAsia="Calibri" w:hAnsiTheme="minorHAnsi" w:cs="Arial"/>
          <w:color w:val="000000" w:themeColor="text1"/>
          <w:sz w:val="22"/>
          <w:szCs w:val="22"/>
          <w:lang w:eastAsia="ja-JP"/>
        </w:rPr>
        <w:t>Umowa będzie zawarta zgodnie ze wzorem stanowiącym Załącznik nr 3 do Ogłoszenia oraz Ogólnych Warunkach Zakupu usług Enea Połaniec S.A. umieszczonych na stronie:</w:t>
      </w:r>
    </w:p>
    <w:p w:rsidR="008936B7" w:rsidRPr="00AF1551" w:rsidRDefault="001F6880" w:rsidP="008936B7">
      <w:pPr>
        <w:autoSpaceDE w:val="0"/>
        <w:autoSpaceDN w:val="0"/>
        <w:adjustRightInd w:val="0"/>
        <w:spacing w:after="200" w:line="276" w:lineRule="auto"/>
        <w:ind w:left="360"/>
        <w:contextualSpacing/>
        <w:rPr>
          <w:rFonts w:asciiTheme="minorHAnsi" w:eastAsia="Calibri" w:hAnsiTheme="minorHAnsi" w:cs="Arial-BoldMT"/>
          <w:b/>
          <w:bCs/>
          <w:color w:val="000000" w:themeColor="text1"/>
          <w:sz w:val="22"/>
          <w:szCs w:val="22"/>
          <w:lang w:eastAsia="en-US"/>
        </w:rPr>
      </w:pPr>
      <w:hyperlink r:id="rId8" w:history="1">
        <w:r w:rsidR="008936B7" w:rsidRPr="00AF1551">
          <w:rPr>
            <w:rFonts w:asciiTheme="minorHAnsi" w:eastAsia="Calibri" w:hAnsiTheme="minorHAnsi"/>
            <w:color w:val="000000" w:themeColor="text1"/>
            <w:sz w:val="22"/>
            <w:szCs w:val="22"/>
            <w:u w:val="single"/>
            <w:lang w:eastAsia="en-US"/>
          </w:rPr>
          <w:t>https://www.enea.pl/grupaenea/o_grupie/enea-polaniec/zamowienia/dokumenty-dla-wykonawcow/owzu-wersja-nz-4-2018.pdf?t=1544077388</w:t>
        </w:r>
      </w:hyperlink>
    </w:p>
    <w:p w:rsidR="00065C79" w:rsidRPr="00C75431" w:rsidRDefault="002119F1" w:rsidP="00065C79">
      <w:pPr>
        <w:pStyle w:val="Akapitzlist"/>
        <w:numPr>
          <w:ilvl w:val="0"/>
          <w:numId w:val="2"/>
        </w:numPr>
        <w:shd w:val="clear" w:color="auto" w:fill="FFFFFF" w:themeFill="background1"/>
        <w:jc w:val="both"/>
        <w:rPr>
          <w:rStyle w:val="Hipercze"/>
          <w:rFonts w:asciiTheme="minorHAnsi" w:hAnsiTheme="minorHAnsi" w:cstheme="minorHAnsi"/>
          <w:color w:val="000000" w:themeColor="text1"/>
          <w:u w:val="none"/>
        </w:rPr>
      </w:pPr>
      <w:r w:rsidRPr="00C75431">
        <w:rPr>
          <w:rFonts w:asciiTheme="minorHAnsi" w:hAnsiTheme="minorHAnsi" w:cs="Arial"/>
          <w:color w:val="000000" w:themeColor="text1"/>
        </w:rPr>
        <w:t xml:space="preserve">Wymagania Zamawiającego w zakresie wykonywania prac na obiektach na terenie </w:t>
      </w:r>
      <w:r w:rsidRPr="00C75431">
        <w:rPr>
          <w:rFonts w:asciiTheme="minorHAnsi" w:hAnsiTheme="minorHAnsi"/>
          <w:color w:val="000000" w:themeColor="text1"/>
        </w:rPr>
        <w:t xml:space="preserve">Zamawiającego </w:t>
      </w:r>
      <w:r w:rsidRPr="00C75431">
        <w:rPr>
          <w:rFonts w:asciiTheme="minorHAnsi" w:hAnsiTheme="minorHAnsi" w:cs="Arial"/>
          <w:color w:val="000000" w:themeColor="text1"/>
        </w:rPr>
        <w:t xml:space="preserve">zamieszczone są na stronie internetowej </w:t>
      </w:r>
      <w:hyperlink r:id="rId9" w:history="1">
        <w:r w:rsidR="00065C79" w:rsidRPr="00C75431">
          <w:rPr>
            <w:rStyle w:val="Hipercze"/>
            <w:rFonts w:asciiTheme="minorHAnsi" w:hAnsiTheme="minorHAnsi" w:cs="Arial"/>
          </w:rPr>
          <w:t>https://www.enea.pl/pl/grupaenea/o-grupie/spolki-grupy-enea/polaniec/zamowienia/dokumenty-dla-wykonawcow-i-dostawcow</w:t>
        </w:r>
      </w:hyperlink>
    </w:p>
    <w:p w:rsidR="002119F1" w:rsidRPr="008936B7" w:rsidRDefault="002119F1" w:rsidP="002119F1">
      <w:pPr>
        <w:pStyle w:val="Akapitzlist"/>
        <w:numPr>
          <w:ilvl w:val="0"/>
          <w:numId w:val="2"/>
        </w:numPr>
        <w:shd w:val="clear" w:color="auto" w:fill="FFFFFF" w:themeFill="background1"/>
        <w:jc w:val="both"/>
        <w:rPr>
          <w:rFonts w:asciiTheme="minorHAnsi" w:hAnsiTheme="minorHAnsi"/>
          <w:color w:val="000000" w:themeColor="text1"/>
        </w:rPr>
      </w:pPr>
      <w:r w:rsidRPr="00C75431">
        <w:rPr>
          <w:rFonts w:asciiTheme="minorHAnsi" w:hAnsiTheme="minorHAnsi"/>
          <w:color w:val="000000" w:themeColor="text1"/>
        </w:rPr>
        <w:t xml:space="preserve"> </w:t>
      </w:r>
      <w:r w:rsidRPr="00C75431">
        <w:rPr>
          <w:rFonts w:asciiTheme="minorHAnsi" w:hAnsiTheme="minorHAnsi" w:cs="Arial"/>
          <w:color w:val="000000" w:themeColor="text1"/>
        </w:rPr>
        <w:t>Wykonawca zobowiązany jest do zapoznania się z tymi dokumentami.</w:t>
      </w:r>
    </w:p>
    <w:p w:rsidR="002119F1" w:rsidRPr="00C75431" w:rsidRDefault="002119F1" w:rsidP="002119F1">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Osoby odpowiedzialne za kontakt z oferentami ze strony Zamawiającego:</w:t>
      </w:r>
    </w:p>
    <w:p w:rsidR="002119F1" w:rsidRPr="00C75431" w:rsidRDefault="002119F1" w:rsidP="002119F1">
      <w:pPr>
        <w:pStyle w:val="Akapitzlist"/>
        <w:autoSpaceDE w:val="0"/>
        <w:autoSpaceDN w:val="0"/>
        <w:adjustRightInd w:val="0"/>
        <w:spacing w:line="300" w:lineRule="atLeast"/>
        <w:ind w:left="360"/>
        <w:rPr>
          <w:rFonts w:asciiTheme="minorHAnsi" w:hAnsiTheme="minorHAnsi" w:cs="Arial"/>
          <w:color w:val="000000" w:themeColor="text1"/>
        </w:rPr>
      </w:pPr>
      <w:r w:rsidRPr="00C75431">
        <w:rPr>
          <w:rFonts w:asciiTheme="minorHAnsi" w:hAnsiTheme="minorHAnsi" w:cs="Arial"/>
          <w:b/>
          <w:color w:val="000000" w:themeColor="text1"/>
        </w:rPr>
        <w:t>w zakresie technicznym:</w:t>
      </w:r>
    </w:p>
    <w:p w:rsidR="002119F1" w:rsidRPr="00C75431" w:rsidRDefault="002119F1" w:rsidP="002119F1">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p>
    <w:p w:rsidR="002119F1" w:rsidRPr="00C75431" w:rsidRDefault="00A81DD8" w:rsidP="002119F1">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Pr>
          <w:rFonts w:asciiTheme="minorHAnsi" w:eastAsia="Times" w:hAnsiTheme="minorHAnsi" w:cs="Verdana"/>
          <w:b/>
          <w:i/>
          <w:color w:val="000000" w:themeColor="text1"/>
        </w:rPr>
        <w:t xml:space="preserve">Sebastian </w:t>
      </w:r>
      <w:r w:rsidR="008936B7">
        <w:rPr>
          <w:rFonts w:asciiTheme="minorHAnsi" w:eastAsia="Times" w:hAnsiTheme="minorHAnsi" w:cs="Verdana"/>
          <w:b/>
          <w:i/>
          <w:color w:val="000000" w:themeColor="text1"/>
        </w:rPr>
        <w:t>Scisłowski</w:t>
      </w:r>
    </w:p>
    <w:p w:rsidR="002119F1" w:rsidRPr="00C75431" w:rsidRDefault="008936B7" w:rsidP="002119F1">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Pr>
          <w:rFonts w:asciiTheme="minorHAnsi" w:hAnsiTheme="minorHAnsi"/>
          <w:color w:val="000000" w:themeColor="text1"/>
        </w:rPr>
        <w:t xml:space="preserve">Starszy </w:t>
      </w:r>
      <w:r w:rsidR="002119F1" w:rsidRPr="00C75431">
        <w:rPr>
          <w:rFonts w:asciiTheme="minorHAnsi" w:hAnsiTheme="minorHAnsi"/>
          <w:color w:val="000000" w:themeColor="text1"/>
        </w:rPr>
        <w:t>Specjalista d/s blokowych</w:t>
      </w:r>
    </w:p>
    <w:p w:rsidR="002119F1" w:rsidRPr="00F00587" w:rsidRDefault="002119F1" w:rsidP="002119F1">
      <w:pPr>
        <w:pStyle w:val="Akapitzlist"/>
        <w:ind w:left="360"/>
        <w:jc w:val="center"/>
        <w:rPr>
          <w:rFonts w:asciiTheme="minorHAnsi" w:hAnsiTheme="minorHAnsi" w:cs="Arial"/>
          <w:color w:val="000000" w:themeColor="text1"/>
          <w:lang w:val="en-US"/>
        </w:rPr>
      </w:pPr>
      <w:r w:rsidRPr="00F00587">
        <w:rPr>
          <w:rFonts w:asciiTheme="minorHAnsi" w:hAnsiTheme="minorHAnsi" w:cs="Arial"/>
          <w:color w:val="000000" w:themeColor="text1"/>
          <w:lang w:val="en-US"/>
        </w:rPr>
        <w:t xml:space="preserve">tel.: +48 15 865 </w:t>
      </w:r>
      <w:r w:rsidR="008936B7" w:rsidRPr="00F00587">
        <w:rPr>
          <w:rFonts w:asciiTheme="minorHAnsi" w:hAnsiTheme="minorHAnsi"/>
          <w:color w:val="000000" w:themeColor="text1"/>
          <w:lang w:val="en-US"/>
        </w:rPr>
        <w:t>66 46</w:t>
      </w:r>
      <w:r w:rsidR="00F00587" w:rsidRPr="00F00587">
        <w:rPr>
          <w:rFonts w:asciiTheme="minorHAnsi" w:hAnsiTheme="minorHAnsi"/>
          <w:color w:val="000000" w:themeColor="text1"/>
          <w:lang w:val="en-US"/>
        </w:rPr>
        <w:t xml:space="preserve"> </w:t>
      </w:r>
      <w:proofErr w:type="spellStart"/>
      <w:r w:rsidR="00F00587" w:rsidRPr="00F00587">
        <w:rPr>
          <w:rFonts w:asciiTheme="minorHAnsi" w:hAnsiTheme="minorHAnsi"/>
          <w:color w:val="000000" w:themeColor="text1"/>
          <w:lang w:val="en-US"/>
        </w:rPr>
        <w:t>lub</w:t>
      </w:r>
      <w:proofErr w:type="spellEnd"/>
      <w:r w:rsidR="00F00587" w:rsidRPr="00F00587">
        <w:rPr>
          <w:rFonts w:asciiTheme="minorHAnsi" w:hAnsiTheme="minorHAnsi"/>
          <w:color w:val="000000" w:themeColor="text1"/>
          <w:lang w:val="en-US"/>
        </w:rPr>
        <w:t xml:space="preserve"> </w:t>
      </w:r>
      <w:r w:rsidR="00F00587" w:rsidRPr="008936B7">
        <w:rPr>
          <w:lang w:val="en-US"/>
        </w:rPr>
        <w:t>+48</w:t>
      </w:r>
      <w:r w:rsidR="00F00587">
        <w:rPr>
          <w:lang w:val="en-US"/>
        </w:rPr>
        <w:t xml:space="preserve"> </w:t>
      </w:r>
      <w:r w:rsidR="00F00587" w:rsidRPr="008936B7">
        <w:rPr>
          <w:lang w:val="en-US"/>
        </w:rPr>
        <w:t>698844398</w:t>
      </w:r>
    </w:p>
    <w:p w:rsidR="002119F1" w:rsidRPr="00F00587" w:rsidRDefault="002119F1" w:rsidP="002119F1">
      <w:pPr>
        <w:pStyle w:val="Akapitzlist"/>
        <w:ind w:left="360"/>
        <w:jc w:val="center"/>
        <w:rPr>
          <w:rFonts w:asciiTheme="minorHAnsi" w:hAnsiTheme="minorHAnsi" w:cs="Arial"/>
          <w:color w:val="000000" w:themeColor="text1"/>
          <w:lang w:val="en-US"/>
        </w:rPr>
      </w:pPr>
      <w:r w:rsidRPr="00F00587">
        <w:rPr>
          <w:rFonts w:asciiTheme="minorHAnsi" w:hAnsiTheme="minorHAnsi" w:cs="Arial"/>
          <w:color w:val="000000" w:themeColor="text1"/>
          <w:lang w:val="en-US"/>
        </w:rPr>
        <w:lastRenderedPageBreak/>
        <w:t xml:space="preserve">email: </w:t>
      </w:r>
      <w:hyperlink r:id="rId10" w:history="1">
        <w:r w:rsidR="00F00587" w:rsidRPr="00F00587">
          <w:rPr>
            <w:rStyle w:val="Hipercze"/>
            <w:rFonts w:asciiTheme="minorHAnsi" w:hAnsiTheme="minorHAnsi" w:cs="Arial"/>
            <w:lang w:val="en-US"/>
          </w:rPr>
          <w:t>sebastian.scislowski@enea.pl</w:t>
        </w:r>
      </w:hyperlink>
    </w:p>
    <w:p w:rsidR="002119F1" w:rsidRPr="00F00587" w:rsidRDefault="002119F1" w:rsidP="002119F1">
      <w:pPr>
        <w:pStyle w:val="Akapitzlist"/>
        <w:ind w:left="360"/>
        <w:jc w:val="center"/>
        <w:rPr>
          <w:rFonts w:asciiTheme="minorHAnsi" w:hAnsiTheme="minorHAnsi" w:cs="Arial"/>
          <w:color w:val="000000" w:themeColor="text1"/>
          <w:lang w:val="en-US"/>
        </w:rPr>
      </w:pPr>
    </w:p>
    <w:p w:rsidR="002119F1" w:rsidRPr="00F00587" w:rsidRDefault="002119F1" w:rsidP="002119F1">
      <w:pPr>
        <w:pStyle w:val="Akapitzlist"/>
        <w:ind w:left="360"/>
        <w:jc w:val="center"/>
        <w:rPr>
          <w:rFonts w:asciiTheme="minorHAnsi" w:hAnsiTheme="minorHAnsi" w:cs="Arial"/>
          <w:color w:val="000000" w:themeColor="text1"/>
          <w:lang w:val="en-US"/>
        </w:rPr>
      </w:pPr>
    </w:p>
    <w:p w:rsidR="002119F1" w:rsidRPr="00C75431" w:rsidRDefault="002119F1" w:rsidP="002119F1">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C75431">
        <w:rPr>
          <w:rFonts w:asciiTheme="minorHAnsi" w:hAnsiTheme="minorHAnsi" w:cs="Arial"/>
          <w:b/>
          <w:color w:val="000000" w:themeColor="text1"/>
        </w:rPr>
        <w:t>w zakresie formalnym:</w:t>
      </w:r>
    </w:p>
    <w:p w:rsidR="002119F1" w:rsidRPr="00C75431" w:rsidRDefault="002119F1" w:rsidP="002119F1">
      <w:pPr>
        <w:pStyle w:val="Akapitzlist"/>
        <w:ind w:left="360"/>
        <w:jc w:val="center"/>
        <w:rPr>
          <w:rFonts w:asciiTheme="minorHAnsi" w:eastAsia="Times" w:hAnsiTheme="minorHAnsi" w:cs="Verdana"/>
          <w:b/>
          <w:i/>
          <w:color w:val="000000" w:themeColor="text1"/>
        </w:rPr>
      </w:pPr>
      <w:r w:rsidRPr="00C75431">
        <w:rPr>
          <w:rFonts w:asciiTheme="minorHAnsi" w:eastAsia="Times" w:hAnsiTheme="minorHAnsi" w:cs="Verdana"/>
          <w:b/>
          <w:i/>
          <w:color w:val="000000" w:themeColor="text1"/>
        </w:rPr>
        <w:t>Teresa Wilk</w:t>
      </w:r>
    </w:p>
    <w:p w:rsidR="002119F1" w:rsidRPr="00C75431" w:rsidRDefault="002119F1" w:rsidP="002119F1">
      <w:pPr>
        <w:pStyle w:val="Akapitzlist"/>
        <w:spacing w:after="0"/>
        <w:ind w:left="357"/>
        <w:jc w:val="center"/>
        <w:rPr>
          <w:rFonts w:asciiTheme="minorHAnsi" w:hAnsiTheme="minorHAnsi" w:cs="Arial"/>
          <w:color w:val="000000" w:themeColor="text1"/>
        </w:rPr>
      </w:pPr>
      <w:r w:rsidRPr="00C75431">
        <w:rPr>
          <w:rFonts w:asciiTheme="minorHAnsi" w:hAnsiTheme="minorHAnsi" w:cs="Arial"/>
          <w:color w:val="000000" w:themeColor="text1"/>
        </w:rPr>
        <w:t>St. specjalista d/s Umów</w:t>
      </w:r>
    </w:p>
    <w:p w:rsidR="002119F1" w:rsidRPr="009F5FC8" w:rsidRDefault="002119F1" w:rsidP="002119F1">
      <w:pPr>
        <w:jc w:val="center"/>
        <w:rPr>
          <w:rFonts w:asciiTheme="minorHAnsi" w:hAnsiTheme="minorHAnsi" w:cs="Arial"/>
          <w:color w:val="000000" w:themeColor="text1"/>
          <w:sz w:val="22"/>
          <w:szCs w:val="22"/>
          <w:lang w:val="en-US"/>
        </w:rPr>
      </w:pPr>
      <w:r w:rsidRPr="009F5FC8">
        <w:rPr>
          <w:rFonts w:asciiTheme="minorHAnsi" w:hAnsiTheme="minorHAnsi" w:cs="Arial"/>
          <w:color w:val="000000" w:themeColor="text1"/>
          <w:sz w:val="22"/>
          <w:szCs w:val="22"/>
          <w:lang w:val="en-US"/>
        </w:rPr>
        <w:t>tel. +48 15 865-63 91; fax: +48 15 865 61 88</w:t>
      </w:r>
    </w:p>
    <w:p w:rsidR="002119F1" w:rsidRPr="00C75431" w:rsidRDefault="002119F1" w:rsidP="002119F1">
      <w:pPr>
        <w:jc w:val="center"/>
        <w:rPr>
          <w:rStyle w:val="Hipercze"/>
          <w:rFonts w:asciiTheme="minorHAnsi" w:eastAsiaTheme="majorEastAsia" w:hAnsiTheme="minorHAnsi" w:cs="Arial"/>
          <w:color w:val="000000" w:themeColor="text1"/>
          <w:sz w:val="22"/>
          <w:szCs w:val="22"/>
          <w:lang w:val="en-US"/>
        </w:rPr>
      </w:pPr>
      <w:r w:rsidRPr="009F5FC8">
        <w:rPr>
          <w:rFonts w:asciiTheme="minorHAnsi" w:hAnsiTheme="minorHAnsi" w:cs="Arial"/>
          <w:color w:val="000000" w:themeColor="text1"/>
          <w:sz w:val="22"/>
          <w:szCs w:val="22"/>
          <w:lang w:val="en-US"/>
        </w:rPr>
        <w:t xml:space="preserve">email: </w:t>
      </w:r>
      <w:hyperlink r:id="rId11" w:history="1">
        <w:r w:rsidRPr="00C75431">
          <w:rPr>
            <w:rStyle w:val="Hipercze"/>
            <w:rFonts w:asciiTheme="minorHAnsi" w:eastAsiaTheme="majorEastAsia" w:hAnsiTheme="minorHAnsi" w:cs="Arial"/>
            <w:color w:val="000000" w:themeColor="text1"/>
            <w:sz w:val="22"/>
            <w:szCs w:val="22"/>
            <w:lang w:val="en-US"/>
          </w:rPr>
          <w:t>teresa.wilk@enea.pl</w:t>
        </w:r>
      </w:hyperlink>
    </w:p>
    <w:p w:rsidR="002119F1" w:rsidRPr="00C75431" w:rsidRDefault="002119F1" w:rsidP="002119F1">
      <w:pPr>
        <w:jc w:val="center"/>
        <w:rPr>
          <w:rStyle w:val="Hipercze"/>
          <w:rFonts w:asciiTheme="minorHAnsi" w:eastAsiaTheme="majorEastAsia" w:hAnsiTheme="minorHAnsi" w:cs="Arial"/>
          <w:color w:val="000000" w:themeColor="text1"/>
          <w:sz w:val="22"/>
          <w:szCs w:val="22"/>
          <w:lang w:val="en-US"/>
        </w:rPr>
      </w:pPr>
    </w:p>
    <w:p w:rsidR="002119F1" w:rsidRPr="00C75431" w:rsidRDefault="002119F1" w:rsidP="002119F1">
      <w:pPr>
        <w:jc w:val="center"/>
        <w:rPr>
          <w:rStyle w:val="Hipercze"/>
          <w:rFonts w:asciiTheme="minorHAnsi" w:eastAsiaTheme="majorEastAsia" w:hAnsiTheme="minorHAnsi" w:cs="Arial"/>
          <w:color w:val="000000" w:themeColor="text1"/>
          <w:sz w:val="22"/>
          <w:szCs w:val="22"/>
          <w:lang w:val="en-US"/>
        </w:rPr>
      </w:pPr>
    </w:p>
    <w:p w:rsidR="00F00587" w:rsidRPr="00A81DD8" w:rsidRDefault="00F00587" w:rsidP="009F5FC8">
      <w:pPr>
        <w:pStyle w:val="Akapitzlist"/>
        <w:shd w:val="clear" w:color="auto" w:fill="FFFFFF"/>
        <w:spacing w:after="120"/>
        <w:ind w:left="993"/>
        <w:jc w:val="both"/>
        <w:rPr>
          <w:rFonts w:asciiTheme="minorHAnsi" w:hAnsiTheme="minorHAnsi" w:cs="Calibri"/>
          <w:color w:val="000000" w:themeColor="text1"/>
          <w:lang w:val="en-US"/>
        </w:rPr>
      </w:pPr>
      <w:r w:rsidRPr="00A81DD8">
        <w:rPr>
          <w:rFonts w:asciiTheme="minorHAnsi" w:hAnsiTheme="minorHAnsi" w:cs="Calibri"/>
          <w:color w:val="000000" w:themeColor="text1"/>
          <w:lang w:val="en-US"/>
        </w:rPr>
        <w:t xml:space="preserve"> </w:t>
      </w:r>
    </w:p>
    <w:p w:rsidR="002119F1" w:rsidRPr="00C75431" w:rsidRDefault="002119F1" w:rsidP="002119F1">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C75431">
        <w:rPr>
          <w:rFonts w:asciiTheme="minorHAnsi" w:hAnsiTheme="minorHAnsi" w:cs="Arial"/>
          <w:color w:val="000000" w:themeColor="text1"/>
          <w:lang w:eastAsia="ja-JP"/>
        </w:rPr>
        <w:t>Przetarg</w:t>
      </w:r>
      <w:r w:rsidRPr="00C75431">
        <w:rPr>
          <w:rFonts w:asciiTheme="minorHAnsi" w:hAnsiTheme="minorHAnsi" w:cs="Arial"/>
          <w:color w:val="000000" w:themeColor="text1"/>
        </w:rPr>
        <w:t xml:space="preserve"> prowadzony będzie na zasadach określonych w regulaminie wewnętrznym Enea Połaniec S.A.</w:t>
      </w:r>
    </w:p>
    <w:p w:rsidR="002119F1" w:rsidRPr="00C75431" w:rsidRDefault="002119F1" w:rsidP="002119F1">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C75431">
        <w:rPr>
          <w:rFonts w:asciiTheme="minorHAnsi" w:hAnsiTheme="minorHAnsi" w:cs="Arial"/>
          <w:color w:val="000000" w:themeColor="text1"/>
          <w:lang w:eastAsia="ja-JP"/>
        </w:rPr>
        <w:t>Zamawiający zastrzega sobie możliwość zmiany warunków przetargu określonych w niniejszym ogłoszeniu lub odwołania przetargu bez podania przyczyn.</w:t>
      </w:r>
    </w:p>
    <w:p w:rsidR="002119F1" w:rsidRPr="00C75431" w:rsidRDefault="002119F1" w:rsidP="002119F1">
      <w:pPr>
        <w:pStyle w:val="Akapitzlist"/>
        <w:spacing w:line="300" w:lineRule="atLeast"/>
        <w:ind w:left="0"/>
        <w:jc w:val="both"/>
        <w:rPr>
          <w:rFonts w:asciiTheme="minorHAnsi" w:hAnsiTheme="minorHAnsi" w:cs="Arial"/>
          <w:color w:val="000000" w:themeColor="text1"/>
        </w:rPr>
      </w:pPr>
    </w:p>
    <w:p w:rsidR="002119F1" w:rsidRPr="00C75431" w:rsidRDefault="002119F1" w:rsidP="002119F1">
      <w:pPr>
        <w:pStyle w:val="Akapitzlist"/>
        <w:spacing w:line="300" w:lineRule="atLeast"/>
        <w:ind w:left="0"/>
        <w:jc w:val="both"/>
        <w:rPr>
          <w:rFonts w:asciiTheme="minorHAnsi" w:hAnsiTheme="minorHAnsi" w:cs="Arial"/>
          <w:b/>
          <w:color w:val="000000" w:themeColor="text1"/>
        </w:rPr>
      </w:pPr>
      <w:r w:rsidRPr="00C75431">
        <w:rPr>
          <w:rFonts w:asciiTheme="minorHAnsi" w:hAnsiTheme="minorHAnsi" w:cs="Arial"/>
          <w:b/>
          <w:color w:val="000000" w:themeColor="text1"/>
        </w:rPr>
        <w:t xml:space="preserve">Załączniki: </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1 do ogłoszenia – Wzór (formularz) oferty</w:t>
      </w:r>
    </w:p>
    <w:p w:rsidR="002119F1" w:rsidRPr="00C75431" w:rsidRDefault="002119F1" w:rsidP="002119F1">
      <w:pPr>
        <w:pStyle w:val="Akapitzlist"/>
        <w:spacing w:after="0" w:line="300" w:lineRule="atLeast"/>
        <w:ind w:left="0"/>
        <w:rPr>
          <w:rFonts w:asciiTheme="minorHAnsi" w:hAnsiTheme="minorHAnsi" w:cs="Arial"/>
          <w:color w:val="000000" w:themeColor="text1"/>
        </w:rPr>
      </w:pPr>
      <w:r w:rsidRPr="00C75431">
        <w:rPr>
          <w:rFonts w:asciiTheme="minorHAnsi" w:hAnsiTheme="minorHAnsi" w:cs="Arial"/>
          <w:color w:val="000000" w:themeColor="text1"/>
        </w:rPr>
        <w:t xml:space="preserve">Załącznik nr 2 do ogłoszenia – Wzór oświadczenia wymaganego od wykonawcy w zakresie wypełnienia obowiązków informacyjnych przewidzianych w art. 13 lub art. 14 RODO </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 xml:space="preserve">Załącznik nr 3 do ogłoszenia – Klauzula informacyjna </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4 do ogłoszenia - Wzór oświadczenia o wyrażeniu zgody na przetwarzanie danych osobowych</w:t>
      </w:r>
    </w:p>
    <w:p w:rsidR="002119F1" w:rsidRPr="00C7543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5 do ogłoszenia – Specyfikacja Techniczna</w:t>
      </w:r>
    </w:p>
    <w:p w:rsidR="002119F1" w:rsidRDefault="002119F1" w:rsidP="002119F1">
      <w:pPr>
        <w:pStyle w:val="Akapitzlist"/>
        <w:spacing w:after="0" w:line="300" w:lineRule="atLeast"/>
        <w:ind w:left="0"/>
        <w:jc w:val="both"/>
        <w:rPr>
          <w:rFonts w:asciiTheme="minorHAnsi" w:hAnsiTheme="minorHAnsi" w:cs="Arial"/>
          <w:color w:val="000000" w:themeColor="text1"/>
        </w:rPr>
      </w:pPr>
      <w:r w:rsidRPr="00C75431">
        <w:rPr>
          <w:rFonts w:asciiTheme="minorHAnsi" w:hAnsiTheme="minorHAnsi" w:cs="Arial"/>
          <w:color w:val="000000" w:themeColor="text1"/>
        </w:rPr>
        <w:t>Załącznik nr 6 do ogłoszenia – Wzór umowy.</w:t>
      </w:r>
    </w:p>
    <w:p w:rsidR="00F00587" w:rsidRPr="00AF1551" w:rsidRDefault="00F00587" w:rsidP="00F00587">
      <w:pPr>
        <w:shd w:val="clear" w:color="auto" w:fill="FFFFFF" w:themeFill="background1"/>
        <w:spacing w:after="120" w:line="276" w:lineRule="auto"/>
        <w:contextualSpacing/>
        <w:jc w:val="both"/>
        <w:rPr>
          <w:rFonts w:asciiTheme="minorHAnsi" w:eastAsia="Calibri" w:hAnsiTheme="minorHAnsi" w:cs="Arial"/>
          <w:color w:val="000000" w:themeColor="text1"/>
          <w:sz w:val="22"/>
          <w:szCs w:val="22"/>
          <w:lang w:eastAsia="en-US"/>
        </w:rPr>
      </w:pPr>
      <w:r w:rsidRPr="00AF1551">
        <w:rPr>
          <w:rFonts w:asciiTheme="minorHAnsi" w:eastAsia="Calibri" w:hAnsiTheme="minorHAnsi" w:cs="Arial"/>
          <w:color w:val="000000" w:themeColor="text1"/>
          <w:sz w:val="22"/>
          <w:szCs w:val="22"/>
          <w:lang w:eastAsia="en-US"/>
        </w:rPr>
        <w:t>Załącznik  nr 7   do  ogłoszenia  -  Aukcja  elektroniczna</w:t>
      </w:r>
    </w:p>
    <w:p w:rsidR="00F00587" w:rsidRPr="00AF1551" w:rsidRDefault="00F00587" w:rsidP="00F00587">
      <w:pPr>
        <w:shd w:val="clear" w:color="auto" w:fill="FFFFFF" w:themeFill="background1"/>
        <w:spacing w:after="120" w:line="276" w:lineRule="auto"/>
        <w:contextualSpacing/>
        <w:jc w:val="both"/>
        <w:rPr>
          <w:rFonts w:asciiTheme="minorHAnsi" w:eastAsia="Calibri" w:hAnsiTheme="minorHAnsi" w:cs="Arial"/>
          <w:color w:val="000000" w:themeColor="text1"/>
          <w:sz w:val="22"/>
          <w:szCs w:val="22"/>
          <w:lang w:eastAsia="en-US"/>
        </w:rPr>
      </w:pPr>
      <w:proofErr w:type="spellStart"/>
      <w:r w:rsidRPr="00AF1551">
        <w:rPr>
          <w:rFonts w:asciiTheme="minorHAnsi" w:eastAsia="Calibri" w:hAnsiTheme="minorHAnsi" w:cs="Arial"/>
          <w:color w:val="000000" w:themeColor="text1"/>
          <w:sz w:val="22"/>
          <w:szCs w:val="22"/>
          <w:lang w:eastAsia="en-US"/>
        </w:rPr>
        <w:t>Załacznik</w:t>
      </w:r>
      <w:proofErr w:type="spellEnd"/>
      <w:r w:rsidRPr="00AF1551">
        <w:rPr>
          <w:rFonts w:asciiTheme="minorHAnsi" w:eastAsia="Calibri" w:hAnsiTheme="minorHAnsi" w:cs="Arial"/>
          <w:color w:val="000000" w:themeColor="text1"/>
          <w:sz w:val="22"/>
          <w:szCs w:val="22"/>
          <w:lang w:eastAsia="en-US"/>
        </w:rPr>
        <w:t xml:space="preserve">  nr  8  - Ogólne Warunki Zakupu Usług Enea Połaniec S.A.  </w:t>
      </w:r>
    </w:p>
    <w:p w:rsidR="00F00587" w:rsidRPr="00AF1551" w:rsidRDefault="00F00587" w:rsidP="00F00587">
      <w:pPr>
        <w:spacing w:after="160" w:line="276" w:lineRule="auto"/>
        <w:rPr>
          <w:rFonts w:asciiTheme="minorHAnsi" w:hAnsiTheme="minorHAnsi"/>
          <w:b/>
          <w:color w:val="000000" w:themeColor="text1"/>
          <w:sz w:val="22"/>
          <w:szCs w:val="22"/>
        </w:rPr>
      </w:pP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jc w:val="both"/>
        <w:rPr>
          <w:rFonts w:asciiTheme="minorHAnsi" w:hAnsiTheme="minorHAnsi" w:cs="Arial"/>
          <w:color w:val="000000" w:themeColor="text1"/>
          <w:sz w:val="22"/>
          <w:szCs w:val="22"/>
        </w:rPr>
      </w:pPr>
    </w:p>
    <w:p w:rsidR="002119F1" w:rsidRPr="00C75431" w:rsidRDefault="002119F1" w:rsidP="002119F1">
      <w:pPr>
        <w:pStyle w:val="Akapitzlist"/>
        <w:spacing w:after="0" w:line="300" w:lineRule="atLeast"/>
        <w:ind w:left="0"/>
        <w:rPr>
          <w:rFonts w:asciiTheme="minorHAnsi" w:hAnsiTheme="minorHAnsi" w:cs="Arial"/>
          <w:color w:val="000000" w:themeColor="text1"/>
        </w:rPr>
      </w:pPr>
    </w:p>
    <w:p w:rsidR="002119F1" w:rsidRPr="00C75431" w:rsidRDefault="002119F1" w:rsidP="002119F1">
      <w:pPr>
        <w:spacing w:after="160" w:line="259" w:lineRule="auto"/>
        <w:rPr>
          <w:rFonts w:asciiTheme="minorHAnsi" w:hAnsiTheme="minorHAnsi"/>
          <w:b/>
          <w:color w:val="000000" w:themeColor="text1"/>
          <w:sz w:val="22"/>
          <w:szCs w:val="22"/>
        </w:rPr>
      </w:pPr>
      <w:r w:rsidRPr="00C75431">
        <w:rPr>
          <w:rFonts w:asciiTheme="minorHAnsi" w:hAnsiTheme="minorHAnsi"/>
          <w:b/>
          <w:color w:val="000000" w:themeColor="text1"/>
          <w:sz w:val="22"/>
          <w:szCs w:val="22"/>
        </w:rPr>
        <w:br w:type="page"/>
      </w:r>
    </w:p>
    <w:p w:rsidR="002119F1" w:rsidRPr="00C75431" w:rsidRDefault="002119F1" w:rsidP="002119F1">
      <w:pPr>
        <w:pStyle w:val="Akapitzlist"/>
        <w:spacing w:after="0" w:line="300" w:lineRule="atLeast"/>
        <w:ind w:left="0"/>
        <w:jc w:val="right"/>
        <w:rPr>
          <w:rFonts w:asciiTheme="minorHAnsi" w:hAnsiTheme="minorHAnsi" w:cs="Arial"/>
          <w:b/>
          <w:color w:val="000000" w:themeColor="text1"/>
        </w:rPr>
      </w:pPr>
      <w:r w:rsidRPr="00C75431">
        <w:rPr>
          <w:rFonts w:asciiTheme="minorHAnsi" w:hAnsiTheme="minorHAnsi" w:cs="Arial"/>
          <w:b/>
          <w:color w:val="000000" w:themeColor="text1"/>
        </w:rPr>
        <w:lastRenderedPageBreak/>
        <w:t xml:space="preserve">Załącznik nr 1 do ogłoszenia </w:t>
      </w:r>
    </w:p>
    <w:p w:rsidR="002119F1" w:rsidRPr="00C75431" w:rsidRDefault="002119F1" w:rsidP="002119F1">
      <w:pPr>
        <w:pStyle w:val="Akapitzlist"/>
        <w:spacing w:after="0" w:line="300" w:lineRule="atLeast"/>
        <w:ind w:left="0"/>
        <w:jc w:val="center"/>
        <w:rPr>
          <w:rFonts w:asciiTheme="minorHAnsi" w:hAnsiTheme="minorHAnsi" w:cs="Arial"/>
          <w:b/>
          <w:color w:val="000000" w:themeColor="text1"/>
        </w:rPr>
      </w:pPr>
      <w:r w:rsidRPr="00C75431">
        <w:rPr>
          <w:rFonts w:asciiTheme="minorHAnsi" w:hAnsiTheme="minorHAnsi" w:cs="Arial"/>
          <w:b/>
          <w:color w:val="000000" w:themeColor="text1"/>
        </w:rPr>
        <w:t>FORMULARZ OFERTY</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C75431">
        <w:rPr>
          <w:rFonts w:asciiTheme="minorHAnsi" w:eastAsia="Tahoma,Bold" w:hAnsiTheme="minorHAnsi" w:cs="Tahoma,Bold"/>
          <w:b/>
          <w:bCs/>
          <w:color w:val="000000" w:themeColor="text1"/>
          <w:sz w:val="22"/>
          <w:szCs w:val="22"/>
        </w:rPr>
        <w:t>Dane dotyczące oferenta:</w:t>
      </w:r>
    </w:p>
    <w:p w:rsidR="002119F1" w:rsidRPr="00C75431" w:rsidRDefault="002119F1" w:rsidP="002119F1">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Nazwa</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Siedziba</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N rachunku bankowego Oferenta</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C75431">
        <w:rPr>
          <w:rFonts w:asciiTheme="minorHAnsi" w:eastAsia="Tahoma,Bold" w:hAnsiTheme="minorHAnsi" w:cs="Tahoma"/>
          <w:color w:val="000000" w:themeColor="text1"/>
          <w:sz w:val="22"/>
          <w:szCs w:val="22"/>
        </w:rPr>
        <w:t>Nr telefonu/faksu</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C75431">
        <w:rPr>
          <w:rFonts w:asciiTheme="minorHAnsi" w:eastAsia="Tahoma,Bold" w:hAnsiTheme="minorHAnsi" w:cs="Tahoma"/>
          <w:color w:val="000000" w:themeColor="text1"/>
          <w:sz w:val="22"/>
          <w:szCs w:val="22"/>
        </w:rPr>
        <w:t>nr NIP</w:t>
      </w:r>
      <w:r w:rsidRPr="00C75431">
        <w:rPr>
          <w:rFonts w:asciiTheme="minorHAnsi" w:eastAsia="Tahoma,Bold" w:hAnsiTheme="minorHAnsi" w:cs="Tahoma"/>
          <w:color w:val="000000" w:themeColor="text1"/>
          <w:sz w:val="22"/>
          <w:szCs w:val="22"/>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C75431">
        <w:rPr>
          <w:rFonts w:asciiTheme="minorHAnsi" w:eastAsia="Tahoma,Bold" w:hAnsiTheme="minorHAnsi" w:cs="Tahoma"/>
          <w:color w:val="000000" w:themeColor="text1"/>
          <w:sz w:val="22"/>
          <w:szCs w:val="22"/>
        </w:rPr>
        <w:t>adres e-mail:</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osoba do kontaktu</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rPr>
        <w:t>nr tel.</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rPr>
        <w:t>e-mail.</w:t>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r w:rsidRPr="00C75431">
        <w:rPr>
          <w:rFonts w:asciiTheme="minorHAnsi" w:eastAsia="Tahoma,Bold" w:hAnsiTheme="minorHAnsi" w:cs="Tahoma"/>
          <w:color w:val="000000" w:themeColor="text1"/>
          <w:sz w:val="22"/>
          <w:szCs w:val="22"/>
          <w:u w:val="dotted"/>
        </w:rPr>
        <w:tab/>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C75431">
        <w:rPr>
          <w:rFonts w:asciiTheme="minorHAnsi" w:eastAsia="Tahoma,Bold" w:hAnsiTheme="minorHAnsi" w:cs="Tahoma,Bold"/>
          <w:b/>
          <w:bCs/>
          <w:color w:val="000000" w:themeColor="text1"/>
          <w:sz w:val="22"/>
          <w:szCs w:val="22"/>
        </w:rPr>
        <w:t xml:space="preserve">NINIEJSZYM SKŁADAMY OFERTĘ w przetargu niepublicznym na Wykonanie pomiarów i regulacji sił w 108 </w:t>
      </w:r>
      <w:proofErr w:type="spellStart"/>
      <w:r w:rsidRPr="00C75431">
        <w:rPr>
          <w:rFonts w:asciiTheme="minorHAnsi" w:eastAsia="Tahoma,Bold" w:hAnsiTheme="minorHAnsi" w:cs="Tahoma,Bold"/>
          <w:b/>
          <w:bCs/>
          <w:color w:val="000000" w:themeColor="text1"/>
          <w:sz w:val="22"/>
          <w:szCs w:val="22"/>
        </w:rPr>
        <w:t>zawieszeniach</w:t>
      </w:r>
      <w:proofErr w:type="spellEnd"/>
      <w:r w:rsidRPr="00C75431">
        <w:rPr>
          <w:rFonts w:asciiTheme="minorHAnsi" w:eastAsia="Tahoma,Bold" w:hAnsiTheme="minorHAnsi" w:cs="Tahoma,Bold"/>
          <w:b/>
          <w:bCs/>
          <w:color w:val="000000" w:themeColor="text1"/>
          <w:sz w:val="22"/>
          <w:szCs w:val="22"/>
        </w:rPr>
        <w:t xml:space="preserve"> ścian ekranowych oraz 332 </w:t>
      </w:r>
      <w:proofErr w:type="spellStart"/>
      <w:r w:rsidRPr="00C75431">
        <w:rPr>
          <w:rFonts w:asciiTheme="minorHAnsi" w:eastAsia="Tahoma,Bold" w:hAnsiTheme="minorHAnsi" w:cs="Tahoma,Bold"/>
          <w:b/>
          <w:bCs/>
          <w:color w:val="000000" w:themeColor="text1"/>
          <w:sz w:val="22"/>
          <w:szCs w:val="22"/>
        </w:rPr>
        <w:t>zawieszeniach</w:t>
      </w:r>
      <w:proofErr w:type="spellEnd"/>
      <w:r w:rsidRPr="00C75431">
        <w:rPr>
          <w:rFonts w:asciiTheme="minorHAnsi" w:eastAsia="Tahoma,Bold" w:hAnsiTheme="minorHAnsi" w:cs="Tahoma,Bold"/>
          <w:b/>
          <w:bCs/>
          <w:color w:val="000000" w:themeColor="text1"/>
          <w:sz w:val="22"/>
          <w:szCs w:val="22"/>
        </w:rPr>
        <w:t xml:space="preserve"> prz</w:t>
      </w:r>
      <w:r w:rsidR="00746A8F" w:rsidRPr="00C75431">
        <w:rPr>
          <w:rFonts w:asciiTheme="minorHAnsi" w:eastAsia="Tahoma,Bold" w:hAnsiTheme="minorHAnsi" w:cs="Tahoma,Bold"/>
          <w:b/>
          <w:bCs/>
          <w:color w:val="000000" w:themeColor="text1"/>
          <w:sz w:val="22"/>
          <w:szCs w:val="22"/>
        </w:rPr>
        <w:t xml:space="preserve">egrzewaczy Kotła EP-650  nr </w:t>
      </w:r>
      <w:r w:rsidR="00CD7DE6">
        <w:rPr>
          <w:rFonts w:asciiTheme="minorHAnsi" w:eastAsia="Tahoma,Bold" w:hAnsiTheme="minorHAnsi" w:cs="Tahoma,Bold"/>
          <w:b/>
          <w:bCs/>
          <w:color w:val="000000" w:themeColor="text1"/>
          <w:sz w:val="22"/>
          <w:szCs w:val="22"/>
        </w:rPr>
        <w:t>5</w:t>
      </w:r>
      <w:r w:rsidR="00C74D70" w:rsidRPr="00C75431">
        <w:rPr>
          <w:rFonts w:asciiTheme="minorHAnsi" w:eastAsia="Tahoma,Bold" w:hAnsiTheme="minorHAnsi" w:cs="Tahoma,Bold"/>
          <w:b/>
          <w:bCs/>
          <w:color w:val="000000" w:themeColor="text1"/>
          <w:sz w:val="22"/>
          <w:szCs w:val="22"/>
        </w:rPr>
        <w:t xml:space="preserve"> w Enea Połaniec S.A.</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OŚWIADCZAMY</w:t>
      </w:r>
      <w:r w:rsidRPr="00C75431">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
          <w:bCs/>
          <w:color w:val="000000" w:themeColor="text1"/>
          <w:sz w:val="22"/>
          <w:szCs w:val="22"/>
        </w:rPr>
        <w:t>NINIEJSZYM SKŁADAMY</w:t>
      </w:r>
      <w:r w:rsidRPr="00C75431">
        <w:rPr>
          <w:rFonts w:asciiTheme="minorHAnsi" w:eastAsia="Tahoma,Bold" w:hAnsiTheme="minorHAnsi" w:cs="Tahoma,Bold"/>
          <w:bCs/>
          <w:color w:val="000000" w:themeColor="text1"/>
          <w:sz w:val="22"/>
          <w:szCs w:val="22"/>
        </w:rPr>
        <w:t>:</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Szczegółowy zakres przedmiotu oferty.</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Wynagrodzenie ofertowe – wg wzoru stanowiącego załącznik nr 1 do formularza oferty.</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Opis profilu działalności oferenta.</w:t>
      </w:r>
    </w:p>
    <w:p w:rsidR="002119F1" w:rsidRPr="00820DE0"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Oświadczenie o profilu działalności zbliżonym </w:t>
      </w:r>
      <w:bookmarkStart w:id="1" w:name="_GoBack"/>
      <w:r w:rsidRPr="00820DE0">
        <w:rPr>
          <w:rFonts w:asciiTheme="minorHAnsi" w:eastAsia="Tahoma,Bold" w:hAnsiTheme="minorHAnsi" w:cs="Tahoma,Bold"/>
          <w:bCs/>
          <w:color w:val="000000" w:themeColor="text1"/>
          <w:sz w:val="22"/>
          <w:szCs w:val="22"/>
        </w:rPr>
        <w:t>do będącego przedmiotem przetargu, realizowanym o wartości s</w:t>
      </w:r>
      <w:r w:rsidR="00F00587" w:rsidRPr="00820DE0">
        <w:rPr>
          <w:rFonts w:asciiTheme="minorHAnsi" w:eastAsia="Tahoma,Bold" w:hAnsiTheme="minorHAnsi" w:cs="Tahoma,Bold"/>
          <w:bCs/>
          <w:color w:val="000000" w:themeColor="text1"/>
          <w:sz w:val="22"/>
          <w:szCs w:val="22"/>
        </w:rPr>
        <w:t xml:space="preserve">przedaży usług nie niższej niż </w:t>
      </w:r>
      <w:r w:rsidR="00A81DD8" w:rsidRPr="00820DE0">
        <w:rPr>
          <w:rFonts w:asciiTheme="minorHAnsi" w:eastAsia="Tahoma,Bold" w:hAnsiTheme="minorHAnsi" w:cs="Tahoma,Bold"/>
          <w:bCs/>
          <w:color w:val="000000" w:themeColor="text1"/>
          <w:sz w:val="22"/>
          <w:szCs w:val="22"/>
        </w:rPr>
        <w:t>2</w:t>
      </w:r>
      <w:r w:rsidRPr="00820DE0">
        <w:rPr>
          <w:rFonts w:asciiTheme="minorHAnsi" w:eastAsia="Tahoma,Bold" w:hAnsiTheme="minorHAnsi" w:cs="Tahoma,Bold"/>
          <w:bCs/>
          <w:color w:val="000000" w:themeColor="text1"/>
          <w:sz w:val="22"/>
          <w:szCs w:val="22"/>
        </w:rPr>
        <w:t xml:space="preserve">00.000 zł netto rocznie. </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820DE0">
        <w:rPr>
          <w:rFonts w:asciiTheme="minorHAnsi" w:eastAsia="Tahoma,Bold" w:hAnsiTheme="minorHAnsi" w:cs="Tahoma,Bold"/>
          <w:bCs/>
          <w:color w:val="000000" w:themeColor="text1"/>
          <w:sz w:val="22"/>
          <w:szCs w:val="22"/>
        </w:rPr>
        <w:t xml:space="preserve">Referencje dla wykonanych usług o profilu zbliżonym do usług będących </w:t>
      </w:r>
      <w:bookmarkEnd w:id="1"/>
      <w:r w:rsidRPr="00C75431">
        <w:rPr>
          <w:rFonts w:asciiTheme="minorHAnsi" w:eastAsia="Tahoma,Bold" w:hAnsiTheme="minorHAnsi" w:cs="Tahoma,Bold"/>
          <w:bCs/>
          <w:color w:val="000000" w:themeColor="text1"/>
          <w:sz w:val="22"/>
          <w:szCs w:val="22"/>
        </w:rPr>
        <w:t xml:space="preserve">przedmiotem przetargu  zgodnie   z  </w:t>
      </w:r>
      <w:r w:rsidR="00E47D50">
        <w:rPr>
          <w:rFonts w:asciiTheme="minorHAnsi" w:eastAsia="Tahoma,Bold" w:hAnsiTheme="minorHAnsi" w:cs="Tahoma,Bold"/>
          <w:bCs/>
          <w:color w:val="000000" w:themeColor="text1"/>
          <w:sz w:val="22"/>
          <w:szCs w:val="22"/>
        </w:rPr>
        <w:t xml:space="preserve"> wymaganiami  przedstawionymi w </w:t>
      </w:r>
      <w:r w:rsidRPr="00C75431">
        <w:rPr>
          <w:rFonts w:asciiTheme="minorHAnsi" w:eastAsia="Tahoma,Bold" w:hAnsiTheme="minorHAnsi" w:cs="Tahoma,Bold"/>
          <w:bCs/>
          <w:color w:val="000000" w:themeColor="text1"/>
          <w:sz w:val="22"/>
          <w:szCs w:val="22"/>
        </w:rPr>
        <w:t>SIWZ</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Aktualny odpis z KRS lub oświadczenie o prowadzeniu działalności gospodarczej.</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Informację o wynikach finansowych </w:t>
      </w:r>
      <w:r w:rsidR="00F00587">
        <w:rPr>
          <w:rFonts w:asciiTheme="minorHAnsi" w:eastAsia="Tahoma,Bold" w:hAnsiTheme="minorHAnsi" w:cs="Tahoma,Bold"/>
          <w:bCs/>
          <w:color w:val="000000" w:themeColor="text1"/>
          <w:sz w:val="22"/>
          <w:szCs w:val="22"/>
        </w:rPr>
        <w:t>oferenta za lata 2017</w:t>
      </w:r>
      <w:r w:rsidRPr="00C75431">
        <w:rPr>
          <w:rFonts w:asciiTheme="minorHAnsi" w:eastAsia="Tahoma,Bold" w:hAnsiTheme="minorHAnsi" w:cs="Tahoma,Bold"/>
          <w:bCs/>
          <w:color w:val="000000" w:themeColor="text1"/>
          <w:sz w:val="22"/>
          <w:szCs w:val="22"/>
        </w:rPr>
        <w:t>-201</w:t>
      </w:r>
      <w:r w:rsidR="00F00587">
        <w:rPr>
          <w:rFonts w:asciiTheme="minorHAnsi" w:eastAsia="Tahoma,Bold" w:hAnsiTheme="minorHAnsi" w:cs="Tahoma,Bold"/>
          <w:bCs/>
          <w:color w:val="000000" w:themeColor="text1"/>
          <w:sz w:val="22"/>
          <w:szCs w:val="22"/>
        </w:rPr>
        <w:t>8</w:t>
      </w:r>
      <w:r w:rsidRPr="00C75431">
        <w:rPr>
          <w:rFonts w:asciiTheme="minorHAnsi" w:eastAsia="Tahoma,Bold" w:hAnsiTheme="minorHAnsi" w:cs="Tahoma,Bold"/>
          <w:bCs/>
          <w:color w:val="FF0000"/>
          <w:sz w:val="22"/>
          <w:szCs w:val="22"/>
        </w:rPr>
        <w:t xml:space="preserve"> </w:t>
      </w:r>
      <w:r w:rsidRPr="00C75431">
        <w:rPr>
          <w:rFonts w:asciiTheme="minorHAnsi" w:eastAsia="Tahoma,Bold" w:hAnsiTheme="minorHAnsi" w:cs="Tahoma,Bold"/>
          <w:bCs/>
          <w:color w:val="000000" w:themeColor="text1"/>
          <w:sz w:val="22"/>
          <w:szCs w:val="22"/>
        </w:rPr>
        <w:t>w formie oświadczenia Zarządu lub właściciela,</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Oświadczenie oferenta o niezaleganiu ze składkami ZUS i podatkami,</w:t>
      </w:r>
    </w:p>
    <w:p w:rsidR="002119F1" w:rsidRPr="00C75431" w:rsidRDefault="002119F1" w:rsidP="002119F1">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Oświadczenie:</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posiadaniu uprawnień niezbędnych do wykonania przedmiotu zamówienia zgodnie z odpowiednimi przepisami prawa powszechnie obowiązującego, jeżeli nakładają one obowiązek posiadania takich uprawnień,</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kompletności oferty pod względem dokumentacji, koniecznej do zawarcia umowy,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spełnieniu wszystkich wymagań Zamawiającego określonych specyfikacji,</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wykonaniu zamówienia</w:t>
      </w:r>
      <w:r w:rsidRPr="00C75431">
        <w:rPr>
          <w:rFonts w:asciiTheme="minorHAnsi" w:eastAsia="Tahoma,Bold" w:hAnsiTheme="minorHAnsi" w:cs="Tahoma,Bold"/>
          <w:bCs/>
          <w:color w:val="000000" w:themeColor="text1"/>
          <w:sz w:val="22"/>
          <w:szCs w:val="22"/>
        </w:rPr>
        <w:tab/>
      </w:r>
      <w:r w:rsidR="00A81DD8">
        <w:rPr>
          <w:rFonts w:asciiTheme="minorHAnsi" w:eastAsia="Tahoma,Bold" w:hAnsiTheme="minorHAnsi" w:cs="Tahoma,Bold"/>
          <w:bCs/>
          <w:color w:val="000000" w:themeColor="text1"/>
          <w:sz w:val="22"/>
          <w:szCs w:val="22"/>
        </w:rPr>
        <w:fldChar w:fldCharType="begin">
          <w:ffData>
            <w:name w:val="Wybór1"/>
            <w:enabled/>
            <w:calcOnExit w:val="0"/>
            <w:checkBox>
              <w:sizeAuto/>
              <w:default w:val="0"/>
            </w:checkBox>
          </w:ffData>
        </w:fldChar>
      </w:r>
      <w:bookmarkStart w:id="2" w:name="Wybór1"/>
      <w:r w:rsidR="00A81DD8">
        <w:rPr>
          <w:rFonts w:asciiTheme="minorHAnsi" w:eastAsia="Tahoma,Bold" w:hAnsiTheme="minorHAnsi" w:cs="Tahoma,Bold"/>
          <w:bCs/>
          <w:color w:val="000000" w:themeColor="text1"/>
          <w:sz w:val="22"/>
          <w:szCs w:val="22"/>
        </w:rPr>
        <w:instrText xml:space="preserve"> FORMCHECKBOX </w:instrText>
      </w:r>
      <w:r w:rsidR="001F6880">
        <w:rPr>
          <w:rFonts w:asciiTheme="minorHAnsi" w:eastAsia="Tahoma,Bold" w:hAnsiTheme="minorHAnsi" w:cs="Tahoma,Bold"/>
          <w:bCs/>
          <w:color w:val="000000" w:themeColor="text1"/>
          <w:sz w:val="22"/>
          <w:szCs w:val="22"/>
        </w:rPr>
      </w:r>
      <w:r w:rsidR="001F6880">
        <w:rPr>
          <w:rFonts w:asciiTheme="minorHAnsi" w:eastAsia="Tahoma,Bold" w:hAnsiTheme="minorHAnsi" w:cs="Tahoma,Bold"/>
          <w:bCs/>
          <w:color w:val="000000" w:themeColor="text1"/>
          <w:sz w:val="22"/>
          <w:szCs w:val="22"/>
        </w:rPr>
        <w:fldChar w:fldCharType="separate"/>
      </w:r>
      <w:r w:rsidR="00A81DD8">
        <w:rPr>
          <w:rFonts w:asciiTheme="minorHAnsi" w:eastAsia="Tahoma,Bold" w:hAnsiTheme="minorHAnsi" w:cs="Tahoma,Bold"/>
          <w:bCs/>
          <w:color w:val="000000" w:themeColor="text1"/>
          <w:sz w:val="22"/>
          <w:szCs w:val="22"/>
        </w:rPr>
        <w:fldChar w:fldCharType="end"/>
      </w:r>
      <w:bookmarkEnd w:id="2"/>
      <w:r w:rsidRPr="00C75431">
        <w:rPr>
          <w:rFonts w:asciiTheme="minorHAnsi" w:eastAsia="Tahoma,Bold" w:hAnsiTheme="minorHAnsi" w:cs="Tahoma,Bold"/>
          <w:bCs/>
          <w:color w:val="000000" w:themeColor="text1"/>
          <w:sz w:val="22"/>
          <w:szCs w:val="22"/>
        </w:rPr>
        <w:t xml:space="preserve"> samodzielnie / </w:t>
      </w:r>
      <w:r w:rsidRPr="00C75431">
        <w:rPr>
          <w:rFonts w:asciiTheme="minorHAnsi" w:eastAsia="Tahoma,Bold" w:hAnsiTheme="minorHAnsi" w:cs="Tahoma,Bold"/>
          <w:bCs/>
          <w:color w:val="000000" w:themeColor="text1"/>
          <w:sz w:val="22"/>
          <w:szCs w:val="22"/>
        </w:rPr>
        <w:fldChar w:fldCharType="begin">
          <w:ffData>
            <w:name w:val="Wybór2"/>
            <w:enabled/>
            <w:calcOnExit w:val="0"/>
            <w:checkBox>
              <w:sizeAuto/>
              <w:default w:val="0"/>
            </w:checkBox>
          </w:ffData>
        </w:fldChar>
      </w:r>
      <w:r w:rsidRPr="00C75431">
        <w:rPr>
          <w:rFonts w:asciiTheme="minorHAnsi" w:eastAsia="Tahoma,Bold" w:hAnsiTheme="minorHAnsi" w:cs="Tahoma,Bold"/>
          <w:bCs/>
          <w:color w:val="000000" w:themeColor="text1"/>
          <w:sz w:val="22"/>
          <w:szCs w:val="22"/>
        </w:rPr>
        <w:instrText xml:space="preserve"> FORMCHECKBOX </w:instrText>
      </w:r>
      <w:r w:rsidR="001F6880">
        <w:rPr>
          <w:rFonts w:asciiTheme="minorHAnsi" w:eastAsia="Tahoma,Bold" w:hAnsiTheme="minorHAnsi" w:cs="Tahoma,Bold"/>
          <w:bCs/>
          <w:color w:val="000000" w:themeColor="text1"/>
          <w:sz w:val="22"/>
          <w:szCs w:val="22"/>
        </w:rPr>
      </w:r>
      <w:r w:rsidR="001F6880">
        <w:rPr>
          <w:rFonts w:asciiTheme="minorHAnsi" w:eastAsia="Tahoma,Bold" w:hAnsiTheme="minorHAnsi" w:cs="Tahoma,Bold"/>
          <w:bCs/>
          <w:color w:val="000000" w:themeColor="text1"/>
          <w:sz w:val="22"/>
          <w:szCs w:val="22"/>
        </w:rPr>
        <w:fldChar w:fldCharType="separate"/>
      </w:r>
      <w:r w:rsidRPr="00C75431">
        <w:rPr>
          <w:rFonts w:asciiTheme="minorHAnsi" w:eastAsia="Tahoma,Bold" w:hAnsiTheme="minorHAnsi" w:cs="Tahoma,Bold"/>
          <w:bCs/>
          <w:color w:val="000000" w:themeColor="text1"/>
          <w:sz w:val="22"/>
          <w:szCs w:val="22"/>
        </w:rPr>
        <w:fldChar w:fldCharType="end"/>
      </w:r>
      <w:r w:rsidRPr="00C75431">
        <w:rPr>
          <w:rFonts w:asciiTheme="minorHAnsi" w:eastAsia="Tahoma,Bold" w:hAnsiTheme="minorHAnsi" w:cs="Tahoma,Bold"/>
          <w:bCs/>
          <w:color w:val="000000" w:themeColor="text1"/>
          <w:sz w:val="22"/>
          <w:szCs w:val="22"/>
        </w:rPr>
        <w:t xml:space="preserve"> z udziałem podwykonawców,</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związaniu niniejszą ofertą przez okres co najmniej 90 dni od daty upływu terminu składania ofert,</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niezaleganiu z podatkami oraz ze składkami na ubezpieczenie zdrowotne lub społeczne.</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lastRenderedPageBreak/>
        <w:t>o znajdowaniu się w sytuacji ekonomicznej i finansowej zapewniającej wykonanie zamówienia,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nie podleganiu wykluczeniu z postępowania,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 posiadaniu ubezpieczenia od Odpowiedzialności Cywilnej w zakresie prowadzonej działalności związanej z przedmiotem zamówienia zgodnie z wymaganiami Zamawiającego Ważne polisę OC na kwotę nie niższą niż </w:t>
      </w:r>
      <w:r w:rsidR="003F1A26" w:rsidRPr="00F00587">
        <w:rPr>
          <w:rFonts w:asciiTheme="minorHAnsi" w:eastAsia="Tahoma,Bold" w:hAnsiTheme="minorHAnsi" w:cs="Tahoma,Bold"/>
          <w:bCs/>
          <w:color w:val="FF0000"/>
          <w:sz w:val="22"/>
          <w:szCs w:val="22"/>
        </w:rPr>
        <w:t>2.0</w:t>
      </w:r>
      <w:r w:rsidRPr="00F00587">
        <w:rPr>
          <w:rFonts w:asciiTheme="minorHAnsi" w:eastAsia="Tahoma,Bold" w:hAnsiTheme="minorHAnsi" w:cs="Tahoma,Bold"/>
          <w:bCs/>
          <w:color w:val="FF0000"/>
          <w:sz w:val="22"/>
          <w:szCs w:val="22"/>
        </w:rPr>
        <w:t xml:space="preserve">00.000 </w:t>
      </w:r>
      <w:r w:rsidRPr="00C75431">
        <w:rPr>
          <w:rFonts w:asciiTheme="minorHAnsi" w:eastAsia="Tahoma,Bold" w:hAnsiTheme="minorHAnsi" w:cs="Tahoma,Bold"/>
          <w:bCs/>
          <w:color w:val="000000" w:themeColor="text1"/>
          <w:sz w:val="22"/>
          <w:szCs w:val="22"/>
        </w:rPr>
        <w:t xml:space="preserve">zł (słownie: </w:t>
      </w:r>
      <w:r w:rsidR="003F1A26" w:rsidRPr="00C75431">
        <w:rPr>
          <w:rFonts w:asciiTheme="minorHAnsi" w:eastAsia="Tahoma,Bold" w:hAnsiTheme="minorHAnsi" w:cs="Tahoma,Bold"/>
          <w:bCs/>
          <w:color w:val="000000" w:themeColor="text1"/>
          <w:sz w:val="22"/>
          <w:szCs w:val="22"/>
        </w:rPr>
        <w:t>dwa miliony</w:t>
      </w:r>
      <w:r w:rsidRPr="00C75431">
        <w:rPr>
          <w:rFonts w:asciiTheme="minorHAnsi" w:eastAsia="Tahoma,Bold" w:hAnsiTheme="minorHAnsi" w:cs="Tahoma,Bold"/>
          <w:bCs/>
          <w:color w:val="000000" w:themeColor="text1"/>
          <w:sz w:val="22"/>
          <w:szCs w:val="22"/>
        </w:rPr>
        <w:t xml:space="preserve"> złotych) /poza polisami obowiązkowymi OC/ lub oświadczenie, że oferent będzie posiadał taką polisę przez cały okres wykonania robót/świadczenia usług,</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wyrażeniu zgodny na ocenę zdolności wykonawcy do s</w:t>
      </w:r>
      <w:r w:rsidR="00A81DD8">
        <w:rPr>
          <w:rFonts w:asciiTheme="minorHAnsi" w:eastAsia="Tahoma,Bold" w:hAnsiTheme="minorHAnsi" w:cs="Tahoma,Bold"/>
          <w:bCs/>
          <w:color w:val="000000" w:themeColor="text1"/>
          <w:sz w:val="22"/>
          <w:szCs w:val="22"/>
        </w:rPr>
        <w:t xml:space="preserve">pełnienia określonych wymagań w </w:t>
      </w:r>
      <w:r w:rsidRPr="00C75431">
        <w:rPr>
          <w:rFonts w:asciiTheme="minorHAnsi" w:eastAsia="Tahoma,Bold" w:hAnsiTheme="minorHAnsi" w:cs="Tahoma,Bold"/>
          <w:bCs/>
          <w:color w:val="000000" w:themeColor="text1"/>
          <w:sz w:val="22"/>
          <w:szCs w:val="22"/>
        </w:rPr>
        <w:t>zakresie jakości, środowiska oraz bezpieczeństwa i higieny pracy,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 o posiadaniu certyfikatu z zakresu jakości, ochrony ś</w:t>
      </w:r>
      <w:r w:rsidR="00A81DD8">
        <w:rPr>
          <w:rFonts w:asciiTheme="minorHAnsi" w:eastAsia="Tahoma,Bold" w:hAnsiTheme="minorHAnsi" w:cs="Tahoma,Bold"/>
          <w:bCs/>
          <w:color w:val="000000" w:themeColor="text1"/>
          <w:sz w:val="22"/>
          <w:szCs w:val="22"/>
        </w:rPr>
        <w:t xml:space="preserve">rodowiska oraz bezpieczeństwa i </w:t>
      </w:r>
      <w:r w:rsidRPr="00C75431">
        <w:rPr>
          <w:rFonts w:asciiTheme="minorHAnsi" w:eastAsia="Tahoma,Bold" w:hAnsiTheme="minorHAnsi" w:cs="Tahoma,Bold"/>
          <w:bCs/>
          <w:color w:val="000000" w:themeColor="text1"/>
          <w:sz w:val="22"/>
          <w:szCs w:val="22"/>
        </w:rPr>
        <w:t>higieny pracy lub ich braku,</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 zastosowaniu rozwiązań spełniających warunki norm jakościowych,</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2119F1" w:rsidRPr="00C75431" w:rsidRDefault="002119F1" w:rsidP="002119F1">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C75431">
        <w:rPr>
          <w:rFonts w:asciiTheme="minorHAnsi" w:eastAsia="Tahoma,Bold" w:hAnsiTheme="minorHAnsi" w:cs="Tahoma,Bold"/>
          <w:b/>
          <w:bCs/>
          <w:color w:val="000000" w:themeColor="text1"/>
          <w:sz w:val="22"/>
          <w:szCs w:val="22"/>
        </w:rPr>
        <w:t>Oświadczamy, że:</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wyrażamy zgodę na wprowadzenie skanu naszej oferty do platformy zakupowej Zamawiającego,</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jesteśmy</w:t>
      </w:r>
      <w:r w:rsidRPr="00C75431">
        <w:rPr>
          <w:rFonts w:asciiTheme="minorHAnsi" w:eastAsia="Tahoma,Bold" w:hAnsiTheme="minorHAnsi" w:cs="Tahoma,Bold"/>
          <w:bCs/>
          <w:color w:val="000000" w:themeColor="text1"/>
          <w:sz w:val="22"/>
          <w:szCs w:val="22"/>
          <w:vertAlign w:val="superscript"/>
        </w:rPr>
        <w:t>2</w:t>
      </w:r>
      <w:r w:rsidRPr="00C75431">
        <w:rPr>
          <w:rFonts w:asciiTheme="minorHAnsi" w:eastAsia="Tahoma,Bold" w:hAnsiTheme="minorHAnsi" w:cs="Tahoma,Bold"/>
          <w:bCs/>
          <w:color w:val="000000" w:themeColor="text1"/>
          <w:sz w:val="22"/>
          <w:szCs w:val="22"/>
        </w:rPr>
        <w:t>/nie jesteśmy</w:t>
      </w:r>
      <w:r w:rsidRPr="00C75431">
        <w:rPr>
          <w:rFonts w:asciiTheme="minorHAnsi" w:eastAsia="Tahoma,Bold" w:hAnsiTheme="minorHAnsi" w:cs="Tahoma,Bold"/>
          <w:bCs/>
          <w:color w:val="000000" w:themeColor="text1"/>
          <w:sz w:val="22"/>
          <w:szCs w:val="22"/>
          <w:vertAlign w:val="superscript"/>
        </w:rPr>
        <w:t>2</w:t>
      </w:r>
      <w:r w:rsidRPr="00C75431">
        <w:rPr>
          <w:rFonts w:asciiTheme="minorHAnsi" w:eastAsia="Tahoma,Bold" w:hAnsiTheme="minorHAnsi" w:cs="Tahoma,Bold"/>
          <w:bCs/>
          <w:color w:val="000000" w:themeColor="text1"/>
          <w:sz w:val="22"/>
          <w:szCs w:val="22"/>
        </w:rPr>
        <w:t xml:space="preserve"> czynnym podatnikiem VAT zgodnie z postanowieniami ustawy o podatku VAT,</w:t>
      </w:r>
    </w:p>
    <w:p w:rsidR="002119F1" w:rsidRPr="00C75431" w:rsidRDefault="002119F1" w:rsidP="002119F1">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2119F1" w:rsidRPr="00C75431" w:rsidRDefault="002119F1" w:rsidP="002119F1">
      <w:pPr>
        <w:widowControl w:val="0"/>
        <w:numPr>
          <w:ilvl w:val="2"/>
          <w:numId w:val="1"/>
        </w:numPr>
        <w:tabs>
          <w:tab w:val="num" w:pos="1560"/>
        </w:tabs>
        <w:autoSpaceDE w:val="0"/>
        <w:autoSpaceDN w:val="0"/>
        <w:adjustRightInd w:val="0"/>
        <w:spacing w:line="300" w:lineRule="auto"/>
        <w:ind w:left="1134" w:right="-34"/>
        <w:jc w:val="both"/>
        <w:textAlignment w:val="baseline"/>
        <w:rPr>
          <w:rFonts w:asciiTheme="minorHAnsi" w:hAnsiTheme="minorHAnsi" w:cs="Arial"/>
          <w:sz w:val="22"/>
          <w:szCs w:val="22"/>
        </w:rPr>
      </w:pPr>
      <w:r w:rsidRPr="00C75431">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r w:rsidR="00065C79" w:rsidRPr="00C75431">
        <w:rPr>
          <w:rFonts w:asciiTheme="minorHAnsi" w:eastAsia="Tahoma,Bold" w:hAnsiTheme="minorHAnsi" w:cs="Tahoma,Bold"/>
          <w:bCs/>
          <w:color w:val="000000" w:themeColor="text1"/>
          <w:sz w:val="22"/>
          <w:szCs w:val="22"/>
        </w:rPr>
        <w:t xml:space="preserve"> </w:t>
      </w:r>
      <w:r w:rsidRPr="00C75431">
        <w:rPr>
          <w:rFonts w:asciiTheme="minorHAnsi" w:hAnsiTheme="minorHAnsi" w:cs="Arial"/>
          <w:sz w:val="22"/>
          <w:szCs w:val="22"/>
        </w:rPr>
        <w:tab/>
      </w:r>
      <w:r w:rsidRPr="00C75431">
        <w:rPr>
          <w:rFonts w:asciiTheme="minorHAnsi" w:hAnsiTheme="minorHAnsi" w:cs="Arial"/>
          <w:sz w:val="22"/>
          <w:szCs w:val="22"/>
        </w:rPr>
        <w:fldChar w:fldCharType="begin">
          <w:ffData>
            <w:name w:val="Wybór1"/>
            <w:enabled/>
            <w:calcOnExit w:val="0"/>
            <w:checkBox>
              <w:sizeAuto/>
              <w:default w:val="0"/>
            </w:checkBox>
          </w:ffData>
        </w:fldChar>
      </w:r>
      <w:r w:rsidRPr="00C75431">
        <w:rPr>
          <w:rFonts w:asciiTheme="minorHAnsi" w:hAnsiTheme="minorHAnsi" w:cs="Arial"/>
          <w:sz w:val="22"/>
          <w:szCs w:val="22"/>
        </w:rPr>
        <w:instrText xml:space="preserve"> FORMCHECKBOX </w:instrText>
      </w:r>
      <w:r w:rsidR="001F6880">
        <w:rPr>
          <w:rFonts w:asciiTheme="minorHAnsi" w:hAnsiTheme="minorHAnsi" w:cs="Arial"/>
          <w:sz w:val="22"/>
          <w:szCs w:val="22"/>
        </w:rPr>
      </w:r>
      <w:r w:rsidR="001F6880">
        <w:rPr>
          <w:rFonts w:asciiTheme="minorHAnsi" w:hAnsiTheme="minorHAnsi" w:cs="Arial"/>
          <w:sz w:val="22"/>
          <w:szCs w:val="22"/>
        </w:rPr>
        <w:fldChar w:fldCharType="separate"/>
      </w:r>
      <w:r w:rsidRPr="00C75431">
        <w:rPr>
          <w:rFonts w:asciiTheme="minorHAnsi" w:hAnsiTheme="minorHAnsi" w:cs="Arial"/>
          <w:sz w:val="22"/>
          <w:szCs w:val="22"/>
        </w:rPr>
        <w:fldChar w:fldCharType="end"/>
      </w:r>
      <w:r w:rsidRPr="00C75431">
        <w:rPr>
          <w:rFonts w:asciiTheme="minorHAnsi" w:hAnsiTheme="minorHAnsi" w:cs="Arial"/>
          <w:sz w:val="22"/>
          <w:szCs w:val="22"/>
        </w:rPr>
        <w:t xml:space="preserve"> </w:t>
      </w:r>
      <w:r w:rsidRPr="00C75431">
        <w:rPr>
          <w:rFonts w:asciiTheme="minorHAnsi" w:hAnsiTheme="minorHAnsi" w:cs="Arial"/>
          <w:b/>
          <w:bCs/>
          <w:sz w:val="22"/>
          <w:szCs w:val="22"/>
        </w:rPr>
        <w:t xml:space="preserve">tak / </w:t>
      </w:r>
      <w:r w:rsidRPr="00C75431">
        <w:rPr>
          <w:rFonts w:asciiTheme="minorHAnsi" w:hAnsiTheme="minorHAnsi" w:cs="Arial"/>
          <w:b/>
          <w:bCs/>
          <w:sz w:val="22"/>
          <w:szCs w:val="22"/>
        </w:rPr>
        <w:fldChar w:fldCharType="begin">
          <w:ffData>
            <w:name w:val="Wybór2"/>
            <w:enabled/>
            <w:calcOnExit w:val="0"/>
            <w:checkBox>
              <w:sizeAuto/>
              <w:default w:val="0"/>
            </w:checkBox>
          </w:ffData>
        </w:fldChar>
      </w:r>
      <w:r w:rsidRPr="00C75431">
        <w:rPr>
          <w:rFonts w:asciiTheme="minorHAnsi" w:hAnsiTheme="minorHAnsi" w:cs="Arial"/>
          <w:b/>
          <w:bCs/>
          <w:sz w:val="22"/>
          <w:szCs w:val="22"/>
        </w:rPr>
        <w:instrText xml:space="preserve"> FORMCHECKBOX </w:instrText>
      </w:r>
      <w:r w:rsidR="001F6880">
        <w:rPr>
          <w:rFonts w:asciiTheme="minorHAnsi" w:hAnsiTheme="minorHAnsi" w:cs="Arial"/>
          <w:b/>
          <w:bCs/>
          <w:sz w:val="22"/>
          <w:szCs w:val="22"/>
        </w:rPr>
      </w:r>
      <w:r w:rsidR="001F6880">
        <w:rPr>
          <w:rFonts w:asciiTheme="minorHAnsi" w:hAnsiTheme="minorHAnsi" w:cs="Arial"/>
          <w:b/>
          <w:bCs/>
          <w:sz w:val="22"/>
          <w:szCs w:val="22"/>
        </w:rPr>
        <w:fldChar w:fldCharType="separate"/>
      </w:r>
      <w:r w:rsidRPr="00C75431">
        <w:rPr>
          <w:rFonts w:asciiTheme="minorHAnsi" w:hAnsiTheme="minorHAnsi" w:cs="Arial"/>
          <w:b/>
          <w:bCs/>
          <w:sz w:val="22"/>
          <w:szCs w:val="22"/>
        </w:rPr>
        <w:fldChar w:fldCharType="end"/>
      </w:r>
      <w:r w:rsidRPr="00C75431">
        <w:rPr>
          <w:rFonts w:asciiTheme="minorHAnsi" w:hAnsiTheme="minorHAnsi" w:cs="Arial"/>
          <w:b/>
          <w:bCs/>
          <w:sz w:val="22"/>
          <w:szCs w:val="22"/>
        </w:rPr>
        <w:t xml:space="preserve"> nie</w:t>
      </w:r>
    </w:p>
    <w:p w:rsidR="002119F1" w:rsidRPr="00C75431" w:rsidRDefault="002119F1" w:rsidP="002119F1">
      <w:pPr>
        <w:widowControl w:val="0"/>
        <w:numPr>
          <w:ilvl w:val="0"/>
          <w:numId w:val="1"/>
        </w:numPr>
        <w:autoSpaceDE w:val="0"/>
        <w:autoSpaceDN w:val="0"/>
        <w:adjustRightInd w:val="0"/>
        <w:spacing w:line="300" w:lineRule="auto"/>
        <w:textAlignment w:val="baseline"/>
        <w:rPr>
          <w:rFonts w:asciiTheme="minorHAnsi" w:hAnsiTheme="minorHAnsi"/>
          <w:i/>
          <w:color w:val="000000" w:themeColor="text1"/>
          <w:sz w:val="22"/>
          <w:szCs w:val="22"/>
        </w:rPr>
      </w:pPr>
      <w:r w:rsidRPr="00C75431">
        <w:rPr>
          <w:rStyle w:val="Odwoanieprzypisudolnego"/>
          <w:rFonts w:asciiTheme="minorHAnsi" w:eastAsia="Tahoma,Bold" w:hAnsiTheme="minorHAnsi" w:cs="Tahoma,Bold"/>
          <w:color w:val="000000" w:themeColor="text1"/>
          <w:sz w:val="22"/>
          <w:szCs w:val="22"/>
        </w:rPr>
        <w:footnoteReference w:id="1"/>
      </w:r>
      <w:r w:rsidRPr="00C75431">
        <w:rPr>
          <w:rFonts w:asciiTheme="minorHAnsi" w:eastAsia="Tahoma,Bold" w:hAnsiTheme="minorHAnsi" w:cs="Tahoma,Bold"/>
          <w:b/>
          <w:bCs/>
          <w:color w:val="000000" w:themeColor="text1"/>
          <w:sz w:val="22"/>
          <w:szCs w:val="22"/>
        </w:rPr>
        <w:t xml:space="preserve">PEŁNOMOCNIKIEM OFERENTÓW </w:t>
      </w:r>
      <w:r w:rsidRPr="00C75431">
        <w:rPr>
          <w:rFonts w:asciiTheme="minorHAnsi" w:eastAsia="Tahoma,Bold" w:hAnsiTheme="minorHAnsi" w:cs="Tahoma"/>
          <w:color w:val="000000" w:themeColor="text1"/>
          <w:sz w:val="22"/>
          <w:szCs w:val="22"/>
        </w:rPr>
        <w:t xml:space="preserve">uprawnionym do reprezentowania wszystkich oferentów ubiegających się wspólnie o udzielenie zamówienia oraz do zawarcia </w:t>
      </w:r>
      <w:r w:rsidRPr="00C75431">
        <w:rPr>
          <w:rStyle w:val="Odwoanieprzypisudolnego"/>
          <w:rFonts w:asciiTheme="minorHAnsi" w:eastAsia="Tahoma,Bold" w:hAnsiTheme="minorHAnsi" w:cs="Tahoma"/>
          <w:color w:val="000000" w:themeColor="text1"/>
          <w:sz w:val="22"/>
          <w:szCs w:val="22"/>
        </w:rPr>
        <w:footnoteReference w:id="2"/>
      </w:r>
      <w:r w:rsidRPr="00C75431">
        <w:rPr>
          <w:rFonts w:asciiTheme="minorHAnsi" w:eastAsia="Tahoma,Bold" w:hAnsiTheme="minorHAnsi" w:cs="Tahoma"/>
          <w:color w:val="000000" w:themeColor="text1"/>
          <w:sz w:val="22"/>
          <w:szCs w:val="22"/>
        </w:rPr>
        <w:t>umowy jest:</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N</w:t>
      </w:r>
      <w:r w:rsidRPr="00C75431">
        <w:rPr>
          <w:rFonts w:asciiTheme="minorHAnsi" w:eastAsia="Tahoma,Bold" w:hAnsiTheme="minorHAnsi" w:cs="Tahoma"/>
          <w:b/>
          <w:color w:val="000000" w:themeColor="text1"/>
          <w:sz w:val="22"/>
          <w:szCs w:val="22"/>
        </w:rPr>
        <w:t>INIEJSZĄ OFERTĘ</w:t>
      </w:r>
      <w:r w:rsidRPr="00C75431">
        <w:rPr>
          <w:rFonts w:asciiTheme="minorHAnsi" w:eastAsia="Tahoma,Bold" w:hAnsiTheme="minorHAnsi" w:cs="Tahoma"/>
          <w:color w:val="000000" w:themeColor="text1"/>
          <w:sz w:val="22"/>
          <w:szCs w:val="22"/>
        </w:rPr>
        <w:t xml:space="preserve"> wraz z załącznikami składamy na ___ kolejno ponumerowanych stronach.</w:t>
      </w:r>
    </w:p>
    <w:p w:rsidR="002119F1" w:rsidRPr="00C75431" w:rsidRDefault="002119F1" w:rsidP="002119F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 xml:space="preserve">ZAŁĄCZNIKAMI </w:t>
      </w:r>
      <w:r w:rsidRPr="00C75431">
        <w:rPr>
          <w:rFonts w:asciiTheme="minorHAnsi" w:eastAsia="Tahoma,Bold" w:hAnsiTheme="minorHAnsi" w:cs="Tahoma"/>
          <w:color w:val="000000" w:themeColor="text1"/>
          <w:sz w:val="22"/>
          <w:szCs w:val="22"/>
        </w:rPr>
        <w:t>do niniejszej oferty są:</w:t>
      </w:r>
    </w:p>
    <w:p w:rsidR="002119F1" w:rsidRPr="00C75431" w:rsidRDefault="002119F1" w:rsidP="002119F1">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r w:rsidRPr="00C75431">
        <w:rPr>
          <w:rFonts w:asciiTheme="minorHAnsi" w:eastAsia="Tahoma,Bold" w:hAnsiTheme="minorHAnsi" w:cs="Tahoma,Bold"/>
          <w:b/>
          <w:bCs/>
          <w:color w:val="000000" w:themeColor="text1"/>
          <w:sz w:val="22"/>
          <w:szCs w:val="22"/>
        </w:rPr>
        <w:t>Dokumenty w</w:t>
      </w:r>
      <w:r w:rsidR="00F51A59" w:rsidRPr="00C75431">
        <w:rPr>
          <w:rFonts w:asciiTheme="minorHAnsi" w:eastAsia="Tahoma,Bold" w:hAnsiTheme="minorHAnsi" w:cs="Tahoma,Bold"/>
          <w:b/>
          <w:bCs/>
          <w:color w:val="000000" w:themeColor="text1"/>
          <w:sz w:val="22"/>
          <w:szCs w:val="22"/>
        </w:rPr>
        <w:t xml:space="preserve">ymienione w pkt 4 </w:t>
      </w:r>
    </w:p>
    <w:p w:rsidR="002119F1" w:rsidRPr="00C75431" w:rsidRDefault="002119F1" w:rsidP="002119F1">
      <w:pPr>
        <w:rPr>
          <w:rFonts w:asciiTheme="minorHAnsi" w:hAnsiTheme="minorHAnsi"/>
          <w:color w:val="000000" w:themeColor="text1"/>
          <w:sz w:val="22"/>
          <w:szCs w:val="22"/>
        </w:rPr>
      </w:pPr>
      <w:r w:rsidRPr="00C75431">
        <w:rPr>
          <w:rFonts w:asciiTheme="minorHAnsi" w:eastAsia="Tahoma,Bold" w:hAnsiTheme="minorHAnsi" w:cs="Tahoma"/>
          <w:color w:val="000000" w:themeColor="text1"/>
          <w:sz w:val="22"/>
          <w:szCs w:val="22"/>
        </w:rPr>
        <w:t>______________________________</w:t>
      </w:r>
      <w:r w:rsidRPr="00C75431">
        <w:rPr>
          <w:rFonts w:asciiTheme="minorHAnsi" w:hAnsiTheme="minorHAnsi"/>
          <w:color w:val="000000" w:themeColor="text1"/>
          <w:sz w:val="22"/>
          <w:szCs w:val="22"/>
        </w:rPr>
        <w:t xml:space="preserve"> </w:t>
      </w:r>
      <w:r w:rsidRPr="00C75431">
        <w:rPr>
          <w:rFonts w:asciiTheme="minorHAnsi" w:eastAsia="Tahoma,Bold" w:hAnsiTheme="minorHAnsi" w:cs="Tahoma"/>
          <w:color w:val="000000" w:themeColor="text1"/>
          <w:sz w:val="22"/>
          <w:szCs w:val="22"/>
        </w:rPr>
        <w:t>__________________ dnia __ __ _____ roku</w:t>
      </w:r>
    </w:p>
    <w:p w:rsidR="002119F1" w:rsidRPr="00C75431" w:rsidRDefault="002119F1" w:rsidP="002119F1">
      <w:pPr>
        <w:jc w:val="center"/>
        <w:rPr>
          <w:rFonts w:asciiTheme="minorHAnsi" w:eastAsia="Tahoma,Bold" w:hAnsiTheme="minorHAnsi" w:cs="Tahoma"/>
          <w:color w:val="000000" w:themeColor="text1"/>
          <w:sz w:val="22"/>
          <w:szCs w:val="22"/>
        </w:rPr>
      </w:pPr>
      <w:r w:rsidRPr="00C75431">
        <w:rPr>
          <w:rFonts w:asciiTheme="minorHAnsi" w:eastAsia="Tahoma,Bold" w:hAnsiTheme="minorHAnsi" w:cs="Tahoma"/>
          <w:color w:val="000000" w:themeColor="text1"/>
          <w:sz w:val="22"/>
          <w:szCs w:val="22"/>
        </w:rPr>
        <w:t xml:space="preserve"> (podpis oferenta/pełnomocnika oferenta</w:t>
      </w:r>
    </w:p>
    <w:p w:rsidR="002119F1" w:rsidRPr="00C75431" w:rsidRDefault="002119F1" w:rsidP="002119F1">
      <w:pPr>
        <w:spacing w:after="160" w:line="259" w:lineRule="auto"/>
        <w:rPr>
          <w:rFonts w:asciiTheme="minorHAnsi" w:eastAsia="Tahoma,Bold" w:hAnsiTheme="minorHAnsi" w:cs="Tahoma"/>
          <w:color w:val="000000" w:themeColor="text1"/>
          <w:sz w:val="22"/>
          <w:szCs w:val="22"/>
        </w:rPr>
      </w:pPr>
    </w:p>
    <w:p w:rsidR="002119F1" w:rsidRPr="00C75431" w:rsidRDefault="002119F1" w:rsidP="002119F1">
      <w:pPr>
        <w:spacing w:after="160" w:line="259" w:lineRule="auto"/>
        <w:jc w:val="right"/>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załącznik nr 1 do formularza oferty</w:t>
      </w:r>
    </w:p>
    <w:p w:rsidR="002119F1" w:rsidRPr="00C75431" w:rsidRDefault="002119F1" w:rsidP="002119F1">
      <w:pPr>
        <w:spacing w:after="160" w:line="259" w:lineRule="auto"/>
        <w:jc w:val="center"/>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WYNAGRODZENIE OFERTOWE</w:t>
      </w:r>
    </w:p>
    <w:p w:rsidR="002119F1" w:rsidRPr="00C75431" w:rsidRDefault="002119F1" w:rsidP="002119F1">
      <w:pPr>
        <w:pStyle w:val="Nagwek"/>
        <w:numPr>
          <w:ilvl w:val="0"/>
          <w:numId w:val="22"/>
        </w:numPr>
        <w:spacing w:after="120"/>
        <w:jc w:val="both"/>
        <w:rPr>
          <w:rFonts w:asciiTheme="minorHAnsi" w:eastAsiaTheme="minorHAnsi" w:hAnsiTheme="minorHAnsi"/>
          <w:sz w:val="22"/>
          <w:szCs w:val="22"/>
          <w:lang w:eastAsia="ar-SA"/>
        </w:rPr>
      </w:pPr>
      <w:r w:rsidRPr="00C75431">
        <w:rPr>
          <w:rFonts w:asciiTheme="minorHAnsi" w:eastAsiaTheme="minorHAnsi" w:hAnsiTheme="minorHAnsi"/>
          <w:sz w:val="22"/>
          <w:szCs w:val="22"/>
          <w:lang w:eastAsia="ar-SA"/>
        </w:rPr>
        <w:t>Za wykonanie przedmiotu oferty proponujemy wynagrodzenie ryczałtowe w wysokości ……………… zł (sło</w:t>
      </w:r>
      <w:r w:rsidR="000E54EC">
        <w:rPr>
          <w:rFonts w:asciiTheme="minorHAnsi" w:eastAsiaTheme="minorHAnsi" w:hAnsiTheme="minorHAnsi"/>
          <w:sz w:val="22"/>
          <w:szCs w:val="22"/>
          <w:lang w:eastAsia="ar-SA"/>
        </w:rPr>
        <w:t xml:space="preserve">wnie: ……………………………………. złotych) </w:t>
      </w:r>
      <w:r w:rsidRPr="00C75431">
        <w:rPr>
          <w:rFonts w:asciiTheme="minorHAnsi" w:eastAsiaTheme="minorHAnsi" w:hAnsiTheme="minorHAnsi"/>
          <w:sz w:val="22"/>
          <w:szCs w:val="22"/>
          <w:lang w:eastAsia="ar-SA"/>
        </w:rPr>
        <w:t>netto.</w:t>
      </w:r>
    </w:p>
    <w:p w:rsidR="002119F1" w:rsidRPr="00C75431" w:rsidRDefault="002119F1" w:rsidP="002119F1">
      <w:pPr>
        <w:pStyle w:val="Akapitzlist"/>
        <w:numPr>
          <w:ilvl w:val="0"/>
          <w:numId w:val="22"/>
        </w:numPr>
        <w:spacing w:after="160" w:line="259" w:lineRule="auto"/>
        <w:rPr>
          <w:rFonts w:asciiTheme="minorHAnsi" w:hAnsiTheme="minorHAnsi" w:cstheme="minorHAnsi"/>
        </w:rPr>
      </w:pPr>
      <w:r w:rsidRPr="00C75431">
        <w:rPr>
          <w:rFonts w:asciiTheme="minorHAnsi" w:hAnsiTheme="minorHAnsi" w:cstheme="minorHAnsi"/>
        </w:rPr>
        <w:t>Wynagrodzenie ryczałtowe określone w ust. 1 obejmuje wszystkie koszty wykonania badań i regulacji oraz opracowania sprawozdania i dostarczenia go Zamawiającemu.</w:t>
      </w:r>
    </w:p>
    <w:p w:rsidR="002119F1" w:rsidRPr="00C75431" w:rsidRDefault="002119F1" w:rsidP="002119F1">
      <w:pPr>
        <w:pStyle w:val="Nagwek"/>
        <w:numPr>
          <w:ilvl w:val="0"/>
          <w:numId w:val="22"/>
        </w:numPr>
        <w:spacing w:after="120"/>
        <w:jc w:val="both"/>
        <w:rPr>
          <w:rFonts w:asciiTheme="minorHAnsi" w:eastAsiaTheme="minorHAnsi" w:hAnsiTheme="minorHAnsi"/>
          <w:sz w:val="22"/>
          <w:szCs w:val="22"/>
          <w:lang w:eastAsia="ar-SA"/>
        </w:rPr>
      </w:pPr>
      <w:r w:rsidRPr="00C75431">
        <w:rPr>
          <w:rFonts w:asciiTheme="minorHAnsi" w:eastAsiaTheme="minorHAnsi" w:hAnsiTheme="minorHAnsi"/>
          <w:sz w:val="22"/>
          <w:szCs w:val="22"/>
          <w:lang w:eastAsia="ar-SA"/>
        </w:rPr>
        <w:t>Podstawą do wystawienia faktur VAT będzie pozytywny protokół odbioru prac, podpisany przez upoważnionych przedstawicieli Stron.</w:t>
      </w:r>
    </w:p>
    <w:p w:rsidR="002119F1" w:rsidRPr="00C75431" w:rsidRDefault="002119F1" w:rsidP="002119F1">
      <w:pPr>
        <w:pStyle w:val="Nagwek"/>
        <w:numPr>
          <w:ilvl w:val="0"/>
          <w:numId w:val="22"/>
        </w:numPr>
        <w:spacing w:after="120"/>
        <w:jc w:val="both"/>
        <w:rPr>
          <w:rFonts w:asciiTheme="minorHAnsi" w:eastAsiaTheme="minorHAnsi" w:hAnsiTheme="minorHAnsi"/>
          <w:sz w:val="22"/>
          <w:szCs w:val="22"/>
          <w:lang w:eastAsia="ar-SA"/>
        </w:rPr>
      </w:pPr>
      <w:r w:rsidRPr="00C75431">
        <w:rPr>
          <w:rFonts w:asciiTheme="minorHAnsi" w:eastAsiaTheme="minorHAnsi" w:hAnsiTheme="minorHAnsi"/>
          <w:sz w:val="22"/>
          <w:szCs w:val="22"/>
          <w:lang w:eastAsia="ar-SA"/>
        </w:rPr>
        <w:t>Akceptujemy termin płatności faktur – 30 dni od daty dostarczenia do Zamawiającego faktury wraz z protokołem odbioru prac.</w:t>
      </w:r>
    </w:p>
    <w:p w:rsidR="002119F1" w:rsidRPr="00C75431" w:rsidRDefault="002119F1" w:rsidP="002119F1">
      <w:pPr>
        <w:spacing w:after="160" w:line="259" w:lineRule="auto"/>
        <w:jc w:val="center"/>
        <w:rPr>
          <w:rFonts w:asciiTheme="minorHAnsi" w:eastAsia="Tahoma,Bold" w:hAnsiTheme="minorHAnsi" w:cs="Tahoma"/>
          <w:color w:val="000000" w:themeColor="text1"/>
          <w:sz w:val="22"/>
          <w:szCs w:val="22"/>
        </w:rPr>
      </w:pPr>
    </w:p>
    <w:p w:rsidR="002119F1" w:rsidRPr="00C75431" w:rsidRDefault="002119F1" w:rsidP="002119F1">
      <w:pPr>
        <w:jc w:val="center"/>
        <w:rPr>
          <w:rFonts w:asciiTheme="minorHAnsi" w:eastAsia="Tahoma,Bold" w:hAnsiTheme="minorHAnsi" w:cs="Tahoma"/>
          <w:color w:val="000000" w:themeColor="text1"/>
          <w:sz w:val="22"/>
          <w:szCs w:val="22"/>
        </w:rPr>
      </w:pPr>
    </w:p>
    <w:p w:rsidR="002119F1" w:rsidRPr="00C75431" w:rsidRDefault="002119F1" w:rsidP="002119F1">
      <w:pPr>
        <w:spacing w:after="160" w:line="259" w:lineRule="auto"/>
        <w:rPr>
          <w:rFonts w:asciiTheme="minorHAnsi" w:hAnsiTheme="minorHAnsi" w:cs="Arial"/>
          <w:b/>
          <w:color w:val="000000" w:themeColor="text1"/>
          <w:sz w:val="22"/>
          <w:szCs w:val="22"/>
        </w:rPr>
      </w:pPr>
      <w:bookmarkStart w:id="3" w:name="_Toc332924155"/>
      <w:bookmarkStart w:id="4" w:name="_Toc351456724"/>
      <w:bookmarkStart w:id="5" w:name="_Toc351457062"/>
      <w:bookmarkStart w:id="6" w:name="_Toc351457188"/>
      <w:bookmarkStart w:id="7" w:name="_Toc352231662"/>
      <w:bookmarkStart w:id="8" w:name="_Toc354046863"/>
      <w:bookmarkStart w:id="9" w:name="_Toc366575534"/>
      <w:bookmarkStart w:id="10" w:name="_Toc366576115"/>
      <w:bookmarkStart w:id="11" w:name="_Toc366576160"/>
      <w:bookmarkStart w:id="12" w:name="_Toc378848988"/>
      <w:bookmarkStart w:id="13" w:name="_Toc378936777"/>
      <w:bookmarkStart w:id="14" w:name="_Toc385327853"/>
      <w:bookmarkStart w:id="15" w:name="_Toc416771086"/>
      <w:bookmarkStart w:id="16" w:name="_Toc417388360"/>
      <w:bookmarkStart w:id="17" w:name="_Toc417475970"/>
      <w:r w:rsidRPr="00C75431">
        <w:rPr>
          <w:rFonts w:asciiTheme="minorHAnsi" w:hAnsiTheme="minorHAnsi" w:cs="Arial"/>
          <w:b/>
          <w:color w:val="000000" w:themeColor="text1"/>
          <w:sz w:val="22"/>
          <w:szCs w:val="22"/>
        </w:rPr>
        <w:br w:type="page"/>
      </w:r>
    </w:p>
    <w:p w:rsidR="002119F1" w:rsidRPr="00C75431" w:rsidRDefault="002119F1" w:rsidP="002119F1">
      <w:pPr>
        <w:jc w:val="right"/>
        <w:outlineLvl w:val="0"/>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lastRenderedPageBreak/>
        <w:t xml:space="preserve">Załącznik nr 2 do ogłoszenia </w:t>
      </w: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b/>
          <w:color w:val="000000" w:themeColor="text1"/>
          <w:sz w:val="22"/>
          <w:szCs w:val="22"/>
        </w:rPr>
      </w:pPr>
      <w:r w:rsidRPr="00C75431">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jc w:val="center"/>
        <w:outlineLvl w:val="0"/>
        <w:rPr>
          <w:rFonts w:asciiTheme="minorHAnsi" w:hAnsiTheme="minorHAnsi" w:cs="Arial"/>
          <w:color w:val="000000" w:themeColor="text1"/>
          <w:sz w:val="22"/>
          <w:szCs w:val="22"/>
        </w:rPr>
      </w:pPr>
    </w:p>
    <w:p w:rsidR="002119F1" w:rsidRPr="00C75431" w:rsidRDefault="002119F1" w:rsidP="002119F1">
      <w:pPr>
        <w:pStyle w:val="NormalnyWeb"/>
        <w:spacing w:line="360" w:lineRule="auto"/>
        <w:ind w:firstLine="567"/>
        <w:rPr>
          <w:rFonts w:asciiTheme="minorHAnsi" w:eastAsia="Calibri" w:hAnsiTheme="minorHAnsi" w:cs="Helvetica"/>
          <w:color w:val="000000" w:themeColor="text1"/>
          <w:sz w:val="22"/>
          <w:szCs w:val="22"/>
          <w:lang w:eastAsia="en-US"/>
        </w:rPr>
      </w:pPr>
      <w:r w:rsidRPr="00C75431">
        <w:rPr>
          <w:rFonts w:asciiTheme="minorHAnsi" w:eastAsia="Calibri" w:hAnsiTheme="minorHAnsi" w:cs="Helvetica"/>
          <w:color w:val="000000" w:themeColor="text1"/>
          <w:sz w:val="22"/>
          <w:szCs w:val="22"/>
          <w:lang w:eastAsia="en-US"/>
        </w:rPr>
        <w:t>Oświadczam, że wypełniłem obowiązki informacyjne przewidziane w art. 13 lub art. 14 RODO</w:t>
      </w:r>
      <w:r w:rsidRPr="00C75431">
        <w:rPr>
          <w:rStyle w:val="Odwoanieprzypisudolnego"/>
          <w:rFonts w:asciiTheme="minorHAnsi" w:eastAsia="Calibri" w:hAnsiTheme="minorHAnsi" w:cs="Helvetica"/>
          <w:color w:val="000000" w:themeColor="text1"/>
          <w:sz w:val="22"/>
          <w:szCs w:val="22"/>
          <w:lang w:eastAsia="en-US"/>
        </w:rPr>
        <w:footnoteReference w:id="3"/>
      </w:r>
      <w:r w:rsidRPr="00C75431">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udział w niniejszym postępowaniu.</w:t>
      </w:r>
      <w:r w:rsidRPr="00C75431">
        <w:rPr>
          <w:rStyle w:val="Odwoanieprzypisudolnego"/>
          <w:rFonts w:asciiTheme="minorHAnsi" w:eastAsia="Calibri" w:hAnsiTheme="minorHAnsi" w:cs="Helvetica"/>
          <w:color w:val="000000" w:themeColor="text1"/>
          <w:sz w:val="22"/>
          <w:szCs w:val="22"/>
          <w:lang w:eastAsia="en-US"/>
        </w:rPr>
        <w:footnoteReference w:id="4"/>
      </w: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jc w:val="right"/>
        <w:rPr>
          <w:rFonts w:asciiTheme="minorHAnsi" w:hAnsiTheme="minorHAnsi"/>
          <w:sz w:val="22"/>
          <w:szCs w:val="22"/>
        </w:rPr>
      </w:pPr>
    </w:p>
    <w:p w:rsidR="002119F1" w:rsidRPr="00C75431" w:rsidRDefault="002119F1" w:rsidP="002119F1">
      <w:pPr>
        <w:jc w:val="right"/>
        <w:rPr>
          <w:rFonts w:asciiTheme="minorHAnsi" w:hAnsiTheme="minorHAnsi"/>
          <w:sz w:val="22"/>
          <w:szCs w:val="22"/>
        </w:rPr>
      </w:pPr>
      <w:r w:rsidRPr="00C75431">
        <w:rPr>
          <w:rFonts w:asciiTheme="minorHAnsi" w:hAnsiTheme="minorHAnsi"/>
          <w:sz w:val="22"/>
          <w:szCs w:val="22"/>
        </w:rPr>
        <w:t>…………………………………………...................</w:t>
      </w:r>
    </w:p>
    <w:p w:rsidR="002119F1" w:rsidRPr="00C75431" w:rsidRDefault="002119F1" w:rsidP="002119F1">
      <w:pPr>
        <w:jc w:val="right"/>
        <w:rPr>
          <w:rFonts w:asciiTheme="minorHAnsi" w:hAnsiTheme="minorHAnsi" w:cs="Helvetica"/>
          <w:sz w:val="22"/>
          <w:szCs w:val="22"/>
        </w:rPr>
      </w:pPr>
      <w:r w:rsidRPr="00C75431">
        <w:rPr>
          <w:rFonts w:asciiTheme="minorHAnsi" w:hAnsiTheme="minorHAnsi" w:cs="Helvetica"/>
          <w:sz w:val="22"/>
          <w:szCs w:val="22"/>
        </w:rPr>
        <w:t>data i podpis</w:t>
      </w:r>
      <w:r w:rsidRPr="00C75431">
        <w:rPr>
          <w:rFonts w:asciiTheme="minorHAnsi" w:hAnsiTheme="minorHAnsi" w:cs="Helvetica"/>
          <w:sz w:val="22"/>
          <w:szCs w:val="22"/>
        </w:rPr>
        <w:tab/>
      </w:r>
      <w:r w:rsidRPr="00C75431">
        <w:rPr>
          <w:rFonts w:asciiTheme="minorHAnsi" w:hAnsiTheme="minorHAnsi" w:cs="Helvetica"/>
          <w:sz w:val="22"/>
          <w:szCs w:val="22"/>
        </w:rPr>
        <w:tab/>
      </w:r>
    </w:p>
    <w:p w:rsidR="002119F1" w:rsidRPr="00C75431" w:rsidRDefault="002119F1" w:rsidP="002119F1">
      <w:pPr>
        <w:pStyle w:val="Akapitzlist"/>
        <w:spacing w:after="150"/>
        <w:ind w:left="792"/>
        <w:jc w:val="right"/>
        <w:rPr>
          <w:rFonts w:asciiTheme="minorHAnsi" w:hAnsiTheme="minorHAnsi" w:cs="Helvetica"/>
          <w:color w:val="000000" w:themeColor="text1"/>
        </w:rPr>
        <w:sectPr w:rsidR="002119F1" w:rsidRPr="00C75431" w:rsidSect="00F51A59">
          <w:footnotePr>
            <w:numRestart w:val="eachPage"/>
          </w:footnotePr>
          <w:pgSz w:w="11906" w:h="16838"/>
          <w:pgMar w:top="709" w:right="851" w:bottom="709" w:left="1418" w:header="709" w:footer="709" w:gutter="0"/>
          <w:cols w:space="708"/>
          <w:docGrid w:linePitch="360"/>
        </w:sectPr>
      </w:pPr>
      <w:r w:rsidRPr="00C75431">
        <w:rPr>
          <w:rFonts w:asciiTheme="minorHAnsi" w:hAnsiTheme="minorHAnsi" w:cs="Helvetica"/>
          <w:color w:val="000000" w:themeColor="text1"/>
        </w:rPr>
        <w:t>(uprawnionego przedstawiciela Oferenta</w:t>
      </w:r>
      <w:r w:rsidRPr="00C75431">
        <w:rPr>
          <w:rFonts w:asciiTheme="minorHAnsi" w:hAnsiTheme="minorHAnsi" w:cs="Arial"/>
          <w:color w:val="000000" w:themeColor="text1"/>
        </w:rPr>
        <w:t>)</w:t>
      </w:r>
    </w:p>
    <w:p w:rsidR="002119F1" w:rsidRPr="00C75431" w:rsidRDefault="002119F1" w:rsidP="002119F1">
      <w:pPr>
        <w:spacing w:after="150"/>
        <w:rPr>
          <w:rFonts w:asciiTheme="minorHAnsi" w:hAnsiTheme="minorHAnsi" w:cs="Helvetica"/>
          <w:color w:val="000000" w:themeColor="text1"/>
          <w:sz w:val="22"/>
          <w:szCs w:val="22"/>
        </w:rPr>
      </w:pPr>
    </w:p>
    <w:p w:rsidR="002119F1" w:rsidRPr="00C75431" w:rsidRDefault="002119F1" w:rsidP="002119F1">
      <w:pPr>
        <w:spacing w:after="150"/>
        <w:ind w:left="2835" w:hanging="2693"/>
        <w:jc w:val="right"/>
        <w:rPr>
          <w:rFonts w:asciiTheme="minorHAnsi" w:hAnsiTheme="minorHAnsi" w:cs="Helvetica"/>
          <w:b/>
          <w:color w:val="000000" w:themeColor="text1"/>
          <w:sz w:val="22"/>
          <w:szCs w:val="22"/>
        </w:rPr>
      </w:pPr>
      <w:r w:rsidRPr="00C75431">
        <w:rPr>
          <w:rFonts w:asciiTheme="minorHAnsi" w:hAnsiTheme="minorHAnsi" w:cs="Helvetica"/>
          <w:b/>
          <w:color w:val="000000" w:themeColor="text1"/>
          <w:sz w:val="22"/>
          <w:szCs w:val="22"/>
        </w:rPr>
        <w:t xml:space="preserve">Załącznik nr 3 do ogłoszenia </w:t>
      </w:r>
    </w:p>
    <w:p w:rsidR="002119F1" w:rsidRPr="00C75431" w:rsidRDefault="002119F1" w:rsidP="002119F1">
      <w:pPr>
        <w:spacing w:after="120"/>
        <w:jc w:val="both"/>
        <w:rPr>
          <w:rFonts w:asciiTheme="minorHAnsi" w:hAnsiTheme="minorHAnsi" w:cs="Arial"/>
          <w:color w:val="000000" w:themeColor="text1"/>
          <w:sz w:val="22"/>
          <w:szCs w:val="22"/>
        </w:rPr>
      </w:pPr>
    </w:p>
    <w:p w:rsidR="00DE4505" w:rsidRPr="00DE4505" w:rsidRDefault="00DE4505" w:rsidP="00DE4505">
      <w:pPr>
        <w:ind w:left="425"/>
        <w:jc w:val="center"/>
        <w:rPr>
          <w:rFonts w:asciiTheme="minorHAnsi" w:hAnsiTheme="minorHAnsi" w:cs="Arial"/>
          <w:b/>
          <w:color w:val="000000" w:themeColor="text1"/>
          <w:sz w:val="22"/>
          <w:szCs w:val="22"/>
        </w:rPr>
      </w:pPr>
      <w:r w:rsidRPr="00DE4505">
        <w:rPr>
          <w:rFonts w:asciiTheme="minorHAnsi" w:hAnsiTheme="minorHAnsi" w:cs="Arial"/>
          <w:b/>
          <w:color w:val="000000" w:themeColor="text1"/>
          <w:sz w:val="22"/>
          <w:szCs w:val="22"/>
        </w:rPr>
        <w:t>Klauzula informacyjna Administratora</w:t>
      </w:r>
    </w:p>
    <w:p w:rsidR="00DE4505" w:rsidRPr="00DE4505" w:rsidRDefault="00DE4505" w:rsidP="00DE4505">
      <w:pPr>
        <w:ind w:left="425"/>
        <w:jc w:val="center"/>
        <w:rPr>
          <w:rFonts w:asciiTheme="minorHAnsi" w:hAnsiTheme="minorHAnsi" w:cs="Arial"/>
          <w:b/>
          <w:color w:val="000000" w:themeColor="text1"/>
          <w:sz w:val="22"/>
          <w:szCs w:val="22"/>
        </w:rPr>
      </w:pPr>
      <w:r w:rsidRPr="00DE4505">
        <w:rPr>
          <w:rFonts w:asciiTheme="minorHAnsi" w:hAnsiTheme="minorHAnsi" w:cs="Arial"/>
          <w:b/>
          <w:color w:val="000000" w:themeColor="text1"/>
          <w:sz w:val="22"/>
          <w:szCs w:val="22"/>
        </w:rPr>
        <w:t>dla Wykonawcy</w:t>
      </w:r>
    </w:p>
    <w:p w:rsidR="00DE4505" w:rsidRPr="00DE4505" w:rsidRDefault="00DE4505" w:rsidP="00DE4505">
      <w:pPr>
        <w:ind w:left="425"/>
        <w:jc w:val="center"/>
        <w:rPr>
          <w:rFonts w:asciiTheme="minorHAnsi" w:hAnsiTheme="minorHAnsi" w:cs="Arial"/>
          <w:b/>
          <w:color w:val="000000" w:themeColor="text1"/>
          <w:sz w:val="22"/>
          <w:szCs w:val="22"/>
        </w:rPr>
      </w:pPr>
      <w:r w:rsidRPr="00DE4505">
        <w:rPr>
          <w:rFonts w:asciiTheme="minorHAnsi" w:hAnsiTheme="minorHAnsi" w:cs="Arial"/>
          <w:b/>
          <w:color w:val="000000" w:themeColor="text1"/>
          <w:sz w:val="22"/>
          <w:szCs w:val="22"/>
        </w:rPr>
        <w:t>związana z realizacją Umowy</w:t>
      </w:r>
    </w:p>
    <w:p w:rsidR="00DE4505" w:rsidRPr="00DE4505" w:rsidRDefault="00DE4505" w:rsidP="00DE4505">
      <w:pPr>
        <w:ind w:left="425"/>
        <w:jc w:val="center"/>
        <w:rPr>
          <w:rFonts w:asciiTheme="minorHAnsi" w:hAnsiTheme="minorHAnsi" w:cs="Arial"/>
          <w:i/>
          <w:color w:val="000000" w:themeColor="text1"/>
          <w:sz w:val="22"/>
          <w:szCs w:val="22"/>
        </w:rPr>
      </w:pPr>
      <w:r w:rsidRPr="00DE4505">
        <w:rPr>
          <w:rFonts w:asciiTheme="minorHAnsi" w:hAnsiTheme="minorHAnsi" w:cs="Arial"/>
          <w:i/>
          <w:color w:val="000000" w:themeColor="text1"/>
          <w:sz w:val="22"/>
          <w:szCs w:val="22"/>
        </w:rPr>
        <w:t>(dla pełnomocników, reprezentantów, pracowników i współpracowników Kontrahenta wskazanych do kontaktów i realizacji umowy)</w:t>
      </w:r>
    </w:p>
    <w:p w:rsidR="00DE4505" w:rsidRPr="00DE4505" w:rsidRDefault="00DE4505" w:rsidP="00DE4505">
      <w:pPr>
        <w:spacing w:after="240" w:line="276" w:lineRule="auto"/>
        <w:jc w:val="both"/>
        <w:rPr>
          <w:rFonts w:asciiTheme="minorHAnsi" w:eastAsia="Calibri" w:hAnsiTheme="minorHAnsi" w:cs="Arial"/>
          <w:b/>
          <w:color w:val="000000" w:themeColor="text1"/>
          <w:sz w:val="22"/>
          <w:szCs w:val="22"/>
          <w:u w:val="single"/>
          <w:lang w:eastAsia="en-US"/>
        </w:rPr>
      </w:pPr>
    </w:p>
    <w:p w:rsidR="00DE4505" w:rsidRPr="00DE4505" w:rsidRDefault="00DE4505" w:rsidP="00DE4505">
      <w:pPr>
        <w:jc w:val="both"/>
        <w:rPr>
          <w:rFonts w:asciiTheme="minorHAnsi" w:hAnsiTheme="minorHAnsi" w:cs="Arial"/>
          <w:color w:val="000000" w:themeColor="text1"/>
          <w:sz w:val="22"/>
          <w:szCs w:val="22"/>
        </w:rPr>
      </w:pPr>
      <w:r w:rsidRPr="00DE4505">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E4505">
        <w:rPr>
          <w:rFonts w:asciiTheme="minorHAnsi" w:hAnsiTheme="minorHAnsi" w:cs="Arial"/>
          <w:b/>
          <w:color w:val="000000" w:themeColor="text1"/>
          <w:sz w:val="22"/>
          <w:szCs w:val="22"/>
        </w:rPr>
        <w:t>RODO</w:t>
      </w:r>
      <w:r w:rsidRPr="00DE4505">
        <w:rPr>
          <w:rFonts w:asciiTheme="minorHAnsi" w:hAnsiTheme="minorHAnsi" w:cs="Arial"/>
          <w:color w:val="000000" w:themeColor="text1"/>
          <w:sz w:val="22"/>
          <w:szCs w:val="22"/>
        </w:rPr>
        <w:t>), informujemy:</w:t>
      </w:r>
    </w:p>
    <w:p w:rsidR="00DE4505" w:rsidRPr="00DE4505" w:rsidRDefault="00DE4505" w:rsidP="00DE4505">
      <w:pPr>
        <w:numPr>
          <w:ilvl w:val="0"/>
          <w:numId w:val="14"/>
        </w:numPr>
        <w:spacing w:after="120" w:line="259" w:lineRule="auto"/>
        <w:ind w:left="357" w:hanging="357"/>
        <w:jc w:val="both"/>
        <w:rPr>
          <w:rFonts w:asciiTheme="minorHAnsi" w:eastAsia="Calibri" w:hAnsiTheme="minorHAnsi" w:cs="Arial"/>
          <w:b/>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Administratorem Pana/Pani danych osobowych podanych przez Pana/Panią jest Enea Elektrownia Połaniec Spółka Akcyjna (w skrócie: Enea Połaniec S.A.)  z siedzibą w Zawadzie 26, 28-230 Połaniec (dalej: </w:t>
      </w:r>
      <w:r w:rsidRPr="00DE4505">
        <w:rPr>
          <w:rFonts w:asciiTheme="minorHAnsi" w:eastAsia="Calibri" w:hAnsiTheme="minorHAnsi" w:cs="Arial"/>
          <w:b/>
          <w:color w:val="000000" w:themeColor="text1"/>
          <w:sz w:val="22"/>
          <w:szCs w:val="22"/>
          <w:lang w:eastAsia="en-US"/>
        </w:rPr>
        <w:t>Administrator</w:t>
      </w:r>
      <w:r w:rsidRPr="00DE4505">
        <w:rPr>
          <w:rFonts w:asciiTheme="minorHAnsi" w:eastAsia="Calibri" w:hAnsiTheme="minorHAnsi" w:cs="Arial"/>
          <w:color w:val="000000" w:themeColor="text1"/>
          <w:sz w:val="22"/>
          <w:szCs w:val="22"/>
          <w:lang w:eastAsia="en-US"/>
        </w:rPr>
        <w:t>).</w:t>
      </w:r>
    </w:p>
    <w:p w:rsidR="00DE4505" w:rsidRPr="00DE4505" w:rsidRDefault="00DE4505" w:rsidP="00DE4505">
      <w:pPr>
        <w:spacing w:after="200" w:line="276" w:lineRule="auto"/>
        <w:ind w:left="360"/>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Dane kontaktowe:</w:t>
      </w:r>
    </w:p>
    <w:p w:rsidR="00DE4505" w:rsidRPr="00DE4505" w:rsidRDefault="00DE4505" w:rsidP="00DE4505">
      <w:pPr>
        <w:numPr>
          <w:ilvl w:val="0"/>
          <w:numId w:val="15"/>
        </w:numPr>
        <w:spacing w:after="120" w:line="259" w:lineRule="auto"/>
        <w:ind w:left="709" w:hanging="284"/>
        <w:jc w:val="both"/>
        <w:rPr>
          <w:rFonts w:asciiTheme="minorHAnsi" w:eastAsia="Calibri" w:hAnsiTheme="minorHAnsi" w:cs="Arial"/>
          <w:b/>
          <w:color w:val="000000" w:themeColor="text1"/>
          <w:sz w:val="22"/>
          <w:szCs w:val="22"/>
          <w:lang w:eastAsia="en-US"/>
        </w:rPr>
      </w:pPr>
      <w:r w:rsidRPr="00DE4505">
        <w:rPr>
          <w:rFonts w:asciiTheme="minorHAnsi" w:eastAsia="Calibri" w:hAnsiTheme="minorHAnsi" w:cs="Arial"/>
          <w:b/>
          <w:color w:val="000000" w:themeColor="text1"/>
          <w:sz w:val="22"/>
          <w:szCs w:val="22"/>
          <w:lang w:eastAsia="en-US"/>
        </w:rPr>
        <w:t xml:space="preserve">Inspektor Ochrony Danych - </w:t>
      </w:r>
      <w:r w:rsidRPr="00DE4505">
        <w:rPr>
          <w:rFonts w:asciiTheme="minorHAnsi" w:eastAsia="Calibri" w:hAnsiTheme="minorHAnsi" w:cs="Arial"/>
          <w:color w:val="000000" w:themeColor="text1"/>
          <w:sz w:val="22"/>
          <w:szCs w:val="22"/>
          <w:lang w:eastAsia="en-US"/>
        </w:rPr>
        <w:t xml:space="preserve">e-mail: </w:t>
      </w:r>
      <w:hyperlink r:id="rId12" w:history="1">
        <w:r w:rsidRPr="00DE4505">
          <w:rPr>
            <w:rFonts w:asciiTheme="minorHAnsi" w:eastAsia="Calibri" w:hAnsiTheme="minorHAnsi"/>
            <w:color w:val="000000" w:themeColor="text1"/>
            <w:sz w:val="22"/>
            <w:szCs w:val="22"/>
            <w:u w:val="single"/>
            <w:lang w:eastAsia="en-US"/>
          </w:rPr>
          <w:t>eep.iod@enea.pl</w:t>
        </w:r>
      </w:hyperlink>
      <w:r w:rsidRPr="00DE4505">
        <w:rPr>
          <w:rFonts w:asciiTheme="minorHAnsi" w:eastAsia="Calibri" w:hAnsiTheme="minorHAnsi" w:cs="Arial"/>
          <w:color w:val="000000" w:themeColor="text1"/>
          <w:sz w:val="22"/>
          <w:szCs w:val="22"/>
          <w:lang w:eastAsia="en-US"/>
        </w:rPr>
        <w:t xml:space="preserve">, </w:t>
      </w:r>
    </w:p>
    <w:p w:rsidR="00DE4505" w:rsidRPr="00DE4505" w:rsidRDefault="00DE4505" w:rsidP="00DE4505">
      <w:pPr>
        <w:numPr>
          <w:ilvl w:val="0"/>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E4505" w:rsidRPr="00DE4505" w:rsidRDefault="00DE4505" w:rsidP="00DE4505">
      <w:pPr>
        <w:numPr>
          <w:ilvl w:val="0"/>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DE4505">
        <w:rPr>
          <w:rFonts w:asciiTheme="minorHAnsi" w:eastAsia="Calibri" w:hAnsiTheme="minorHAnsi" w:cs="Arial"/>
          <w:b/>
          <w:color w:val="000000" w:themeColor="text1"/>
          <w:sz w:val="22"/>
          <w:szCs w:val="22"/>
          <w:lang w:eastAsia="en-US"/>
        </w:rPr>
        <w:t xml:space="preserve">RODO - </w:t>
      </w:r>
      <w:r w:rsidRPr="00DE4505">
        <w:rPr>
          <w:rFonts w:asciiTheme="minorHAnsi" w:eastAsia="Calibri" w:hAnsiTheme="minorHAnsi" w:cs="Arial"/>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DE4505" w:rsidRPr="00DE4505" w:rsidRDefault="00DE4505" w:rsidP="00DE4505">
      <w:pPr>
        <w:numPr>
          <w:ilvl w:val="0"/>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Podanie przez Pana/Panią danych osobowych jest dobrowolne, ale niezbędne do udziału w postępowaniu i późniejszej realizacji usługi bądź umowy.</w:t>
      </w:r>
    </w:p>
    <w:p w:rsidR="00DE4505" w:rsidRPr="00DE4505" w:rsidRDefault="00DE4505" w:rsidP="00DE4505">
      <w:pPr>
        <w:numPr>
          <w:ilvl w:val="0"/>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Administrator może ujawnić Pana/Pani dane osobowe podmiotom upoważnionym na podstawie przepisów prawa. </w:t>
      </w:r>
    </w:p>
    <w:p w:rsidR="00DE4505" w:rsidRPr="00DE4505" w:rsidRDefault="00DE4505" w:rsidP="00DE4505">
      <w:pPr>
        <w:spacing w:after="120" w:line="276" w:lineRule="auto"/>
        <w:ind w:left="357"/>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E4505" w:rsidRPr="00DE4505" w:rsidRDefault="00DE4505" w:rsidP="00DE4505">
      <w:pPr>
        <w:spacing w:after="120" w:line="276" w:lineRule="auto"/>
        <w:ind w:left="357"/>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E4505" w:rsidRPr="00DE4505" w:rsidRDefault="00DE4505" w:rsidP="00DE4505">
      <w:pPr>
        <w:numPr>
          <w:ilvl w:val="0"/>
          <w:numId w:val="14"/>
        </w:numPr>
        <w:spacing w:after="120" w:line="27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DE4505">
        <w:rPr>
          <w:rFonts w:asciiTheme="minorHAnsi" w:eastAsia="Calibri" w:hAnsiTheme="minorHAnsi" w:cs="Arial"/>
          <w:color w:val="000000" w:themeColor="text1"/>
          <w:sz w:val="22"/>
          <w:szCs w:val="22"/>
          <w:lang w:eastAsia="en-US"/>
        </w:rPr>
        <w:t>anonimizacji</w:t>
      </w:r>
      <w:proofErr w:type="spellEnd"/>
      <w:r w:rsidRPr="00DE4505">
        <w:rPr>
          <w:rFonts w:asciiTheme="minorHAnsi" w:eastAsia="Calibri" w:hAnsiTheme="minorHAnsi" w:cs="Arial"/>
          <w:color w:val="000000" w:themeColor="text1"/>
          <w:sz w:val="22"/>
          <w:szCs w:val="22"/>
          <w:lang w:eastAsia="en-US"/>
        </w:rPr>
        <w:t xml:space="preserve"> takich danych osobowych.</w:t>
      </w:r>
    </w:p>
    <w:p w:rsidR="00DE4505" w:rsidRPr="00DE4505" w:rsidRDefault="00DE4505" w:rsidP="00DE4505">
      <w:pPr>
        <w:numPr>
          <w:ilvl w:val="0"/>
          <w:numId w:val="14"/>
        </w:numPr>
        <w:spacing w:before="100" w:beforeAutospacing="1" w:after="100" w:afterAutospacing="1" w:line="256" w:lineRule="auto"/>
        <w:contextualSpacing/>
        <w:rPr>
          <w:rFonts w:asciiTheme="minorHAnsi" w:eastAsia="Calibri" w:hAnsiTheme="minorHAnsi" w:cs="Arial"/>
          <w:color w:val="000000" w:themeColor="text1"/>
          <w:sz w:val="22"/>
          <w:szCs w:val="22"/>
          <w:lang w:eastAsia="en-US"/>
        </w:rPr>
      </w:pPr>
      <w:r w:rsidRPr="00DE4505">
        <w:rPr>
          <w:rFonts w:asciiTheme="minorHAnsi" w:eastAsia="Calibri" w:hAnsiTheme="minorHAnsi" w:cs="Arial"/>
          <w:bCs/>
          <w:color w:val="000000" w:themeColor="text1"/>
          <w:sz w:val="22"/>
          <w:szCs w:val="22"/>
          <w:lang w:eastAsia="en-US"/>
        </w:rPr>
        <w:t>Dane udostępnione przez Panią/Pana nie będą podlegały profilowaniu.</w:t>
      </w:r>
    </w:p>
    <w:p w:rsidR="00DE4505" w:rsidRPr="00DE4505" w:rsidRDefault="00DE4505" w:rsidP="00DE4505">
      <w:pPr>
        <w:numPr>
          <w:ilvl w:val="0"/>
          <w:numId w:val="14"/>
        </w:numPr>
        <w:spacing w:before="100" w:beforeAutospacing="1" w:after="100" w:afterAutospacing="1" w:line="256" w:lineRule="auto"/>
        <w:contextualSpacing/>
        <w:rPr>
          <w:rFonts w:asciiTheme="minorHAnsi" w:eastAsia="Calibri" w:hAnsiTheme="minorHAnsi" w:cs="Arial"/>
          <w:color w:val="000000" w:themeColor="text1"/>
          <w:sz w:val="22"/>
          <w:szCs w:val="22"/>
          <w:lang w:eastAsia="en-US"/>
        </w:rPr>
      </w:pPr>
      <w:r w:rsidRPr="00DE4505">
        <w:rPr>
          <w:rFonts w:asciiTheme="minorHAnsi" w:eastAsia="Calibri" w:hAnsiTheme="minorHAnsi" w:cs="Arial"/>
          <w:bCs/>
          <w:color w:val="000000" w:themeColor="text1"/>
          <w:sz w:val="22"/>
          <w:szCs w:val="22"/>
          <w:lang w:eastAsia="en-US"/>
        </w:rPr>
        <w:t>Administrator danych nie ma zamiaru przekazywać danych osobowych do państwa trzeciego.</w:t>
      </w:r>
    </w:p>
    <w:p w:rsidR="00DE4505" w:rsidRPr="00DE4505" w:rsidRDefault="00DE4505" w:rsidP="00DE4505">
      <w:pPr>
        <w:numPr>
          <w:ilvl w:val="0"/>
          <w:numId w:val="14"/>
        </w:numPr>
        <w:spacing w:line="259" w:lineRule="auto"/>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Przysługuje Panu/Pani prawo żądania: </w:t>
      </w:r>
    </w:p>
    <w:p w:rsidR="00DE4505" w:rsidRPr="00DE4505" w:rsidRDefault="00DE4505" w:rsidP="00DE4505">
      <w:pPr>
        <w:numPr>
          <w:ilvl w:val="1"/>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dostępu do treści swoich danych - w granicach art. 15 RODO,</w:t>
      </w:r>
    </w:p>
    <w:p w:rsidR="00DE4505" w:rsidRPr="00DE4505" w:rsidRDefault="00DE4505" w:rsidP="00DE4505">
      <w:pPr>
        <w:numPr>
          <w:ilvl w:val="1"/>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lastRenderedPageBreak/>
        <w:t xml:space="preserve">ich sprostowania – w granicach art. 16 RODO, </w:t>
      </w:r>
    </w:p>
    <w:p w:rsidR="00DE4505" w:rsidRPr="00DE4505" w:rsidRDefault="00DE4505" w:rsidP="00DE4505">
      <w:pPr>
        <w:numPr>
          <w:ilvl w:val="1"/>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ich usunięcia - w granicach art. 17 RODO, </w:t>
      </w:r>
    </w:p>
    <w:p w:rsidR="00DE4505" w:rsidRPr="00DE4505" w:rsidRDefault="00DE4505" w:rsidP="00DE4505">
      <w:pPr>
        <w:numPr>
          <w:ilvl w:val="1"/>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ograniczenia przetwarzania - w granicach art. 18 RODO, </w:t>
      </w:r>
    </w:p>
    <w:p w:rsidR="00DE4505" w:rsidRPr="00DE4505" w:rsidRDefault="00DE4505" w:rsidP="00DE4505">
      <w:pPr>
        <w:numPr>
          <w:ilvl w:val="1"/>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przenoszenia danych - w granicach art. 20 RODO,</w:t>
      </w:r>
    </w:p>
    <w:p w:rsidR="00DE4505" w:rsidRPr="00DE4505" w:rsidRDefault="00DE4505" w:rsidP="00DE4505">
      <w:pPr>
        <w:numPr>
          <w:ilvl w:val="1"/>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prawo wniesienia sprzeciwu (w przypadku przetwarzania na podstawie art. 6 ust. 1 lit. f) RODO – w granicach art. 21 RODO,</w:t>
      </w:r>
    </w:p>
    <w:p w:rsidR="00DE4505" w:rsidRPr="00DE4505" w:rsidRDefault="00DE4505" w:rsidP="00DE4505">
      <w:pPr>
        <w:numPr>
          <w:ilvl w:val="0"/>
          <w:numId w:val="14"/>
        </w:numPr>
        <w:spacing w:after="120" w:line="256" w:lineRule="auto"/>
        <w:contextualSpacing/>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13" w:history="1">
        <w:r w:rsidRPr="00DE4505">
          <w:rPr>
            <w:rFonts w:asciiTheme="minorHAnsi" w:eastAsia="Calibri" w:hAnsiTheme="minorHAnsi"/>
            <w:color w:val="000000" w:themeColor="text1"/>
            <w:sz w:val="22"/>
            <w:szCs w:val="22"/>
            <w:u w:val="single"/>
            <w:lang w:eastAsia="en-US"/>
          </w:rPr>
          <w:t>eep.iod@enea.pl</w:t>
        </w:r>
      </w:hyperlink>
      <w:r w:rsidRPr="00DE4505">
        <w:rPr>
          <w:rFonts w:asciiTheme="minorHAnsi" w:eastAsia="Calibri" w:hAnsiTheme="minorHAnsi" w:cs="Arial"/>
          <w:color w:val="000000" w:themeColor="text1"/>
          <w:sz w:val="22"/>
          <w:szCs w:val="22"/>
          <w:lang w:eastAsia="en-US"/>
        </w:rPr>
        <w:t>.</w:t>
      </w:r>
    </w:p>
    <w:p w:rsidR="00DE4505" w:rsidRPr="00DE4505" w:rsidRDefault="00DE4505" w:rsidP="00DE4505">
      <w:pPr>
        <w:numPr>
          <w:ilvl w:val="0"/>
          <w:numId w:val="14"/>
        </w:numPr>
        <w:spacing w:after="120" w:line="259" w:lineRule="auto"/>
        <w:ind w:left="357" w:hanging="357"/>
        <w:jc w:val="both"/>
        <w:rPr>
          <w:rFonts w:asciiTheme="minorHAnsi" w:eastAsia="Calibri" w:hAnsiTheme="minorHAnsi" w:cs="Arial"/>
          <w:color w:val="000000" w:themeColor="text1"/>
          <w:sz w:val="22"/>
          <w:szCs w:val="22"/>
          <w:lang w:eastAsia="en-US"/>
        </w:rPr>
      </w:pPr>
      <w:r w:rsidRPr="00DE4505">
        <w:rPr>
          <w:rFonts w:asciiTheme="minorHAnsi" w:eastAsia="Calibri" w:hAnsiTheme="minorHAnsi" w:cs="Arial"/>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DE4505" w:rsidRPr="00DE4505" w:rsidRDefault="00DE4505" w:rsidP="00DE4505">
      <w:pPr>
        <w:rPr>
          <w:rFonts w:asciiTheme="minorHAnsi" w:hAnsiTheme="minorHAnsi" w:cstheme="minorHAnsi"/>
          <w:color w:val="000000" w:themeColor="text1"/>
          <w:sz w:val="22"/>
          <w:szCs w:val="22"/>
        </w:rPr>
      </w:pPr>
    </w:p>
    <w:p w:rsidR="00DE4505" w:rsidRPr="00DE4505" w:rsidRDefault="00DE4505" w:rsidP="00DE4505">
      <w:pPr>
        <w:rPr>
          <w:rFonts w:asciiTheme="minorHAnsi" w:hAnsiTheme="minorHAnsi" w:cstheme="minorHAnsi"/>
          <w:color w:val="000000" w:themeColor="text1"/>
          <w:sz w:val="22"/>
          <w:szCs w:val="22"/>
        </w:rPr>
      </w:pPr>
    </w:p>
    <w:p w:rsidR="00DE4505" w:rsidRPr="00DE4505" w:rsidRDefault="00DE4505" w:rsidP="00DE4505">
      <w:pPr>
        <w:rPr>
          <w:rFonts w:asciiTheme="minorHAnsi" w:hAnsiTheme="minorHAnsi" w:cstheme="minorHAnsi"/>
          <w:color w:val="000000" w:themeColor="text1"/>
          <w:sz w:val="22"/>
          <w:szCs w:val="22"/>
        </w:rPr>
      </w:pPr>
    </w:p>
    <w:p w:rsidR="00DE4505" w:rsidRPr="00DE4505" w:rsidRDefault="00DE4505" w:rsidP="00DE4505">
      <w:pPr>
        <w:rPr>
          <w:rFonts w:asciiTheme="minorHAnsi" w:hAnsiTheme="minorHAnsi" w:cstheme="minorHAnsi"/>
          <w:color w:val="000000" w:themeColor="text1"/>
          <w:sz w:val="22"/>
          <w:szCs w:val="22"/>
        </w:rPr>
      </w:pPr>
    </w:p>
    <w:p w:rsidR="00DE4505" w:rsidRPr="00DE4505" w:rsidRDefault="00DE4505" w:rsidP="00DE4505">
      <w:pPr>
        <w:spacing w:after="160" w:line="259" w:lineRule="auto"/>
        <w:rPr>
          <w:rFonts w:asciiTheme="minorHAnsi" w:hAnsiTheme="minorHAnsi" w:cstheme="minorHAnsi"/>
          <w:b/>
          <w:color w:val="000000" w:themeColor="text1"/>
          <w:sz w:val="22"/>
          <w:szCs w:val="22"/>
        </w:rPr>
      </w:pPr>
      <w:r w:rsidRPr="00DE4505">
        <w:rPr>
          <w:rFonts w:asciiTheme="minorHAnsi" w:hAnsiTheme="minorHAnsi" w:cstheme="minorHAnsi"/>
          <w:b/>
          <w:color w:val="000000" w:themeColor="text1"/>
          <w:sz w:val="22"/>
          <w:szCs w:val="22"/>
        </w:rPr>
        <w:br w:type="page"/>
      </w:r>
    </w:p>
    <w:p w:rsidR="002119F1" w:rsidRPr="00C75431" w:rsidRDefault="002119F1" w:rsidP="002119F1">
      <w:pPr>
        <w:jc w:val="right"/>
        <w:rPr>
          <w:rFonts w:asciiTheme="minorHAnsi" w:hAnsiTheme="minorHAnsi" w:cs="Helvetica"/>
          <w:b/>
          <w:color w:val="000000" w:themeColor="text1"/>
          <w:sz w:val="22"/>
          <w:szCs w:val="22"/>
        </w:rPr>
      </w:pPr>
      <w:r w:rsidRPr="00C75431">
        <w:rPr>
          <w:rFonts w:asciiTheme="minorHAnsi" w:hAnsiTheme="minorHAnsi" w:cs="Helvetica"/>
          <w:b/>
          <w:color w:val="000000" w:themeColor="text1"/>
          <w:sz w:val="22"/>
          <w:szCs w:val="22"/>
        </w:rPr>
        <w:lastRenderedPageBreak/>
        <w:t xml:space="preserve">Załącznik nr 4 do ogłoszenia </w:t>
      </w:r>
    </w:p>
    <w:p w:rsidR="002119F1" w:rsidRPr="00C75431" w:rsidRDefault="002119F1" w:rsidP="002119F1">
      <w:pPr>
        <w:spacing w:after="150"/>
        <w:jc w:val="center"/>
        <w:rPr>
          <w:rFonts w:asciiTheme="minorHAnsi" w:hAnsiTheme="minorHAnsi" w:cs="Helvetica"/>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b/>
          <w:color w:val="000000" w:themeColor="text1"/>
          <w:sz w:val="22"/>
          <w:szCs w:val="22"/>
        </w:rPr>
      </w:pPr>
      <w:r w:rsidRPr="00C75431">
        <w:rPr>
          <w:rFonts w:asciiTheme="minorHAnsi" w:hAnsiTheme="minorHAnsi"/>
          <w:b/>
          <w:color w:val="000000" w:themeColor="text1"/>
          <w:sz w:val="22"/>
          <w:szCs w:val="22"/>
        </w:rPr>
        <w:t xml:space="preserve">Wzór oświadczenia o wyrażeniu zgody na przetwarzanie danych osobowych </w:t>
      </w: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Tekstprzypisudolnego"/>
        <w:spacing w:line="276" w:lineRule="auto"/>
        <w:jc w:val="center"/>
        <w:rPr>
          <w:rFonts w:asciiTheme="minorHAnsi" w:hAnsiTheme="minorHAnsi"/>
          <w:color w:val="000000" w:themeColor="text1"/>
          <w:sz w:val="22"/>
          <w:szCs w:val="22"/>
        </w:rPr>
      </w:pPr>
    </w:p>
    <w:p w:rsidR="002119F1" w:rsidRPr="00C75431" w:rsidRDefault="002119F1" w:rsidP="002119F1">
      <w:pPr>
        <w:pStyle w:val="NormalnyWeb"/>
        <w:spacing w:line="360" w:lineRule="auto"/>
        <w:ind w:firstLine="567"/>
        <w:rPr>
          <w:rFonts w:asciiTheme="minorHAnsi" w:eastAsia="Times New Roman" w:hAnsiTheme="minorHAnsi" w:cs="Helvetica"/>
          <w:color w:val="000000" w:themeColor="text1"/>
          <w:sz w:val="22"/>
          <w:szCs w:val="22"/>
        </w:rPr>
      </w:pPr>
      <w:r w:rsidRPr="00C75431">
        <w:rPr>
          <w:rFonts w:asciiTheme="minorHAnsi" w:eastAsia="Calibri" w:hAnsiTheme="minorHAnsi" w:cs="Helvetica"/>
          <w:color w:val="000000" w:themeColor="text1"/>
          <w:sz w:val="22"/>
          <w:szCs w:val="22"/>
          <w:lang w:eastAsia="en-US"/>
        </w:rPr>
        <w:t xml:space="preserve">Oświadczam, że </w:t>
      </w:r>
      <w:r w:rsidRPr="00C75431">
        <w:rPr>
          <w:rFonts w:asciiTheme="minorHAnsi" w:eastAsia="Times New Roman" w:hAnsiTheme="minorHAnsi" w:cs="Helvetica"/>
          <w:color w:val="000000" w:themeColor="text1"/>
          <w:sz w:val="22"/>
          <w:szCs w:val="22"/>
        </w:rPr>
        <w:t>wyrażam zgodę na przetwarzanie przez Enea Połaniec S.A. moich danych osobowych w celu związanym z prowadzonym przetargiem na wykonanie ................................................................................................................................................................................ w Enea Połaniec S.A</w:t>
      </w:r>
      <w:r w:rsidRPr="00C75431">
        <w:rPr>
          <w:rStyle w:val="Odwoanieprzypisudolnego"/>
          <w:rFonts w:asciiTheme="minorHAnsi" w:hAnsiTheme="minorHAnsi" w:cs="Helvetica"/>
          <w:color w:val="000000" w:themeColor="text1"/>
          <w:sz w:val="22"/>
          <w:szCs w:val="22"/>
        </w:rPr>
        <w:footnoteReference w:id="5"/>
      </w:r>
    </w:p>
    <w:p w:rsidR="002119F1" w:rsidRPr="00C75431" w:rsidRDefault="002119F1" w:rsidP="002119F1">
      <w:pPr>
        <w:pStyle w:val="NormalnyWeb"/>
        <w:spacing w:line="360" w:lineRule="auto"/>
        <w:rPr>
          <w:rFonts w:asciiTheme="minorHAnsi" w:eastAsia="Calibri" w:hAnsiTheme="minorHAnsi" w:cs="Helvetica"/>
          <w:color w:val="000000" w:themeColor="text1"/>
          <w:sz w:val="22"/>
          <w:szCs w:val="22"/>
          <w:lang w:eastAsia="en-US"/>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pStyle w:val="NormalnyWeb"/>
        <w:spacing w:line="360" w:lineRule="auto"/>
        <w:rPr>
          <w:rFonts w:asciiTheme="minorHAnsi" w:hAnsiTheme="minorHAnsi" w:cs="Arial"/>
          <w:b/>
          <w:color w:val="000000" w:themeColor="text1"/>
          <w:sz w:val="22"/>
          <w:szCs w:val="22"/>
        </w:rPr>
      </w:pPr>
    </w:p>
    <w:p w:rsidR="002119F1" w:rsidRPr="00C75431" w:rsidRDefault="002119F1" w:rsidP="002119F1">
      <w:pPr>
        <w:jc w:val="right"/>
        <w:rPr>
          <w:rFonts w:asciiTheme="minorHAnsi" w:hAnsiTheme="minorHAnsi"/>
          <w:sz w:val="22"/>
          <w:szCs w:val="22"/>
        </w:rPr>
      </w:pPr>
      <w:r w:rsidRPr="00C75431">
        <w:rPr>
          <w:rFonts w:asciiTheme="minorHAnsi" w:hAnsiTheme="minorHAnsi"/>
          <w:sz w:val="22"/>
          <w:szCs w:val="22"/>
        </w:rPr>
        <w:t>…………………………………………...................</w:t>
      </w:r>
    </w:p>
    <w:p w:rsidR="002119F1" w:rsidRPr="00C75431" w:rsidRDefault="002119F1" w:rsidP="002119F1">
      <w:pPr>
        <w:jc w:val="right"/>
        <w:rPr>
          <w:rFonts w:asciiTheme="minorHAnsi" w:hAnsiTheme="minorHAnsi" w:cs="Helvetica"/>
          <w:sz w:val="22"/>
          <w:szCs w:val="22"/>
        </w:rPr>
      </w:pPr>
      <w:r w:rsidRPr="00C75431">
        <w:rPr>
          <w:rFonts w:asciiTheme="minorHAnsi" w:hAnsiTheme="minorHAnsi" w:cs="Helvetica"/>
          <w:sz w:val="22"/>
          <w:szCs w:val="22"/>
        </w:rPr>
        <w:t>data i podpis</w:t>
      </w:r>
      <w:r w:rsidRPr="00C75431">
        <w:rPr>
          <w:rFonts w:asciiTheme="minorHAnsi" w:hAnsiTheme="minorHAnsi" w:cs="Helvetica"/>
          <w:sz w:val="22"/>
          <w:szCs w:val="22"/>
        </w:rPr>
        <w:tab/>
      </w:r>
      <w:r w:rsidRPr="00C75431">
        <w:rPr>
          <w:rFonts w:asciiTheme="minorHAnsi" w:hAnsiTheme="minorHAnsi" w:cs="Helvetica"/>
          <w:sz w:val="22"/>
          <w:szCs w:val="22"/>
        </w:rPr>
        <w:tab/>
      </w:r>
    </w:p>
    <w:p w:rsidR="002119F1" w:rsidRPr="00C75431" w:rsidRDefault="002119F1" w:rsidP="002119F1">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C75431">
        <w:rPr>
          <w:rFonts w:asciiTheme="minorHAnsi" w:eastAsia="Calibri" w:hAnsiTheme="minorHAnsi" w:cs="Helvetica"/>
          <w:color w:val="000000" w:themeColor="text1"/>
          <w:sz w:val="22"/>
          <w:szCs w:val="22"/>
          <w:lang w:eastAsia="en-US"/>
        </w:rPr>
        <w:t>(uprawnionego przedstawiciela Oferenta</w:t>
      </w:r>
      <w:r w:rsidRPr="00C75431">
        <w:rPr>
          <w:rFonts w:asciiTheme="minorHAnsi" w:eastAsia="Calibri" w:hAnsiTheme="minorHAnsi" w:cs="Arial"/>
          <w:color w:val="000000" w:themeColor="text1"/>
          <w:sz w:val="22"/>
          <w:szCs w:val="22"/>
          <w:lang w:eastAsia="en-US"/>
        </w:rPr>
        <w:t>)</w:t>
      </w:r>
    </w:p>
    <w:p w:rsidR="002119F1" w:rsidRPr="00C75431" w:rsidRDefault="002119F1" w:rsidP="002119F1">
      <w:pPr>
        <w:spacing w:after="160" w:line="259" w:lineRule="auto"/>
        <w:rPr>
          <w:rFonts w:asciiTheme="minorHAnsi" w:eastAsia="Calibri" w:hAnsiTheme="minorHAnsi" w:cs="Arial"/>
          <w:color w:val="000000" w:themeColor="text1"/>
          <w:sz w:val="22"/>
          <w:szCs w:val="22"/>
          <w:lang w:eastAsia="en-US"/>
        </w:rPr>
      </w:pPr>
      <w:r w:rsidRPr="00C75431">
        <w:rPr>
          <w:rFonts w:asciiTheme="minorHAnsi" w:eastAsia="Calibri" w:hAnsiTheme="minorHAnsi" w:cs="Arial"/>
          <w:color w:val="000000" w:themeColor="text1"/>
          <w:sz w:val="22"/>
          <w:szCs w:val="22"/>
          <w:lang w:eastAsia="en-US"/>
        </w:rPr>
        <w:br w:type="page"/>
      </w:r>
    </w:p>
    <w:p w:rsidR="002119F1" w:rsidRPr="00C75431" w:rsidRDefault="002119F1" w:rsidP="002119F1">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2119F1" w:rsidRPr="00C75431" w:rsidSect="00F51A59">
          <w:footnotePr>
            <w:numRestart w:val="eachSect"/>
          </w:footnotePr>
          <w:pgSz w:w="11906" w:h="16838"/>
          <w:pgMar w:top="709" w:right="851" w:bottom="709" w:left="1418" w:header="709" w:footer="709" w:gutter="0"/>
          <w:cols w:space="708"/>
          <w:docGrid w:linePitch="360"/>
        </w:sectPr>
      </w:pPr>
    </w:p>
    <w:p w:rsidR="002119F1" w:rsidRPr="00C75431" w:rsidRDefault="002119F1" w:rsidP="002119F1">
      <w:pPr>
        <w:spacing w:after="160" w:line="259" w:lineRule="auto"/>
        <w:rPr>
          <w:rFonts w:asciiTheme="minorHAnsi" w:hAnsiTheme="minorHAnsi" w:cs="Arial"/>
          <w:b/>
          <w:color w:val="000000" w:themeColor="text1"/>
          <w:sz w:val="22"/>
          <w:szCs w:val="22"/>
        </w:rPr>
      </w:pPr>
    </w:p>
    <w:p w:rsidR="002119F1" w:rsidRPr="00C75431" w:rsidRDefault="002119F1" w:rsidP="002119F1">
      <w:pPr>
        <w:spacing w:after="160" w:line="259" w:lineRule="auto"/>
        <w:jc w:val="right"/>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t xml:space="preserve">Załącznik nr 5 do ogłoszenia </w:t>
      </w:r>
    </w:p>
    <w:p w:rsidR="002119F1" w:rsidRPr="00C75431" w:rsidRDefault="002119F1" w:rsidP="002119F1">
      <w:pPr>
        <w:jc w:val="center"/>
        <w:outlineLvl w:val="0"/>
        <w:rPr>
          <w:rFonts w:asciiTheme="minorHAnsi" w:hAnsiTheme="minorHAnsi" w:cs="Arial"/>
          <w:color w:val="000000" w:themeColor="text1"/>
          <w:sz w:val="22"/>
          <w:szCs w:val="2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2119F1" w:rsidRPr="00C75431" w:rsidRDefault="002119F1" w:rsidP="002119F1">
      <w:pPr>
        <w:jc w:val="center"/>
        <w:rPr>
          <w:rFonts w:asciiTheme="minorHAnsi" w:hAnsiTheme="minorHAnsi" w:cs="Arial"/>
          <w:color w:val="000000" w:themeColor="text1"/>
          <w:sz w:val="22"/>
          <w:szCs w:val="22"/>
        </w:rPr>
      </w:pPr>
      <w:r w:rsidRPr="00C75431">
        <w:rPr>
          <w:rFonts w:asciiTheme="minorHAnsi" w:hAnsiTheme="minorHAnsi" w:cs="Arial"/>
          <w:b/>
          <w:color w:val="000000" w:themeColor="text1"/>
          <w:sz w:val="22"/>
          <w:szCs w:val="22"/>
        </w:rPr>
        <w:t>SIWZ</w:t>
      </w:r>
    </w:p>
    <w:p w:rsidR="002119F1" w:rsidRPr="00C75431" w:rsidRDefault="002119F1" w:rsidP="002119F1">
      <w:pPr>
        <w:pStyle w:val="Nagwek"/>
        <w:pBdr>
          <w:bottom w:val="single" w:sz="4" w:space="1" w:color="auto"/>
        </w:pBdr>
        <w:rPr>
          <w:rFonts w:asciiTheme="minorHAnsi" w:hAnsiTheme="minorHAnsi" w:cs="Arial"/>
          <w:iCs/>
          <w:smallCaps/>
          <w:color w:val="000000" w:themeColor="text1"/>
          <w:sz w:val="22"/>
          <w:szCs w:val="22"/>
        </w:rPr>
      </w:pPr>
      <w:r w:rsidRPr="00C75431">
        <w:rPr>
          <w:rFonts w:asciiTheme="minorHAnsi" w:hAnsiTheme="minorHAnsi"/>
          <w:b/>
          <w:color w:val="000000" w:themeColor="text1"/>
          <w:sz w:val="22"/>
          <w:szCs w:val="22"/>
        </w:rPr>
        <w:t xml:space="preserve">Wykonanie pomiarów i regulacji sił w 108 </w:t>
      </w:r>
      <w:proofErr w:type="spellStart"/>
      <w:r w:rsidRPr="00C75431">
        <w:rPr>
          <w:rFonts w:asciiTheme="minorHAnsi" w:hAnsiTheme="minorHAnsi"/>
          <w:b/>
          <w:color w:val="000000" w:themeColor="text1"/>
          <w:sz w:val="22"/>
          <w:szCs w:val="22"/>
        </w:rPr>
        <w:t>zawieszeniach</w:t>
      </w:r>
      <w:proofErr w:type="spellEnd"/>
      <w:r w:rsidRPr="00C75431">
        <w:rPr>
          <w:rFonts w:asciiTheme="minorHAnsi" w:hAnsiTheme="minorHAnsi"/>
          <w:b/>
          <w:color w:val="000000" w:themeColor="text1"/>
          <w:sz w:val="22"/>
          <w:szCs w:val="22"/>
        </w:rPr>
        <w:t xml:space="preserve"> ścian ekranowych oraz 332 </w:t>
      </w:r>
      <w:proofErr w:type="spellStart"/>
      <w:r w:rsidRPr="00C75431">
        <w:rPr>
          <w:rFonts w:asciiTheme="minorHAnsi" w:hAnsiTheme="minorHAnsi"/>
          <w:b/>
          <w:color w:val="000000" w:themeColor="text1"/>
          <w:sz w:val="22"/>
          <w:szCs w:val="22"/>
        </w:rPr>
        <w:t>zawieszeniach</w:t>
      </w:r>
      <w:proofErr w:type="spellEnd"/>
      <w:r w:rsidRPr="00C75431">
        <w:rPr>
          <w:rFonts w:asciiTheme="minorHAnsi" w:hAnsiTheme="minorHAnsi"/>
          <w:b/>
          <w:color w:val="000000" w:themeColor="text1"/>
          <w:sz w:val="22"/>
          <w:szCs w:val="22"/>
        </w:rPr>
        <w:t xml:space="preserve"> pr</w:t>
      </w:r>
      <w:r w:rsidR="00746A8F" w:rsidRPr="00C75431">
        <w:rPr>
          <w:rFonts w:asciiTheme="minorHAnsi" w:hAnsiTheme="minorHAnsi"/>
          <w:b/>
          <w:color w:val="000000" w:themeColor="text1"/>
          <w:sz w:val="22"/>
          <w:szCs w:val="22"/>
        </w:rPr>
        <w:t>zegrzewaczy Kotła EP-650  nr</w:t>
      </w:r>
      <w:r w:rsidR="00DE4505">
        <w:rPr>
          <w:rFonts w:asciiTheme="minorHAnsi" w:hAnsiTheme="minorHAnsi"/>
          <w:b/>
          <w:color w:val="000000" w:themeColor="text1"/>
          <w:sz w:val="22"/>
          <w:szCs w:val="22"/>
        </w:rPr>
        <w:t xml:space="preserve"> 5</w:t>
      </w:r>
      <w:r w:rsidRPr="00C75431">
        <w:rPr>
          <w:rFonts w:asciiTheme="minorHAnsi" w:hAnsiTheme="minorHAnsi"/>
          <w:b/>
          <w:color w:val="000000" w:themeColor="text1"/>
          <w:sz w:val="22"/>
          <w:szCs w:val="22"/>
        </w:rPr>
        <w:t xml:space="preserve"> w Enea Połaniec S.A.</w:t>
      </w:r>
    </w:p>
    <w:p w:rsidR="002119F1" w:rsidRPr="00C75431" w:rsidRDefault="002119F1" w:rsidP="002119F1">
      <w:pPr>
        <w:jc w:val="center"/>
        <w:rPr>
          <w:rFonts w:asciiTheme="minorHAnsi" w:hAnsiTheme="minorHAnsi" w:cs="Arial"/>
          <w:iCs/>
          <w:smallCaps/>
          <w:color w:val="000000" w:themeColor="text1"/>
          <w:sz w:val="22"/>
          <w:szCs w:val="22"/>
        </w:rPr>
      </w:pPr>
    </w:p>
    <w:p w:rsidR="002119F1" w:rsidRPr="00C75431" w:rsidRDefault="002119F1" w:rsidP="002119F1">
      <w:pPr>
        <w:jc w:val="center"/>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2119F1" w:rsidRPr="00C75431" w:rsidTr="00F51A59">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2119F1" w:rsidRPr="00C75431" w:rsidRDefault="002119F1" w:rsidP="00F51A59">
            <w:pPr>
              <w:ind w:firstLine="127"/>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50531100-7</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2119F1" w:rsidRPr="00C75431" w:rsidRDefault="002119F1" w:rsidP="00F51A59">
            <w:pPr>
              <w:ind w:left="360"/>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Usługi w zakresie napraw i konserwacji kotłów grzewczych</w:t>
            </w:r>
          </w:p>
        </w:tc>
      </w:tr>
      <w:tr w:rsidR="002119F1" w:rsidRPr="00C75431" w:rsidTr="00F51A59">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2119F1" w:rsidRPr="00C75431" w:rsidRDefault="002119F1" w:rsidP="00F51A59">
            <w:pPr>
              <w:ind w:firstLine="127"/>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71700000-5</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bottom"/>
          </w:tcPr>
          <w:p w:rsidR="002119F1" w:rsidRPr="00C75431" w:rsidRDefault="002119F1" w:rsidP="00F51A59">
            <w:pPr>
              <w:ind w:left="360"/>
              <w:rPr>
                <w:rFonts w:asciiTheme="minorHAnsi" w:hAnsiTheme="minorHAnsi" w:cs="Arial"/>
                <w:color w:val="000000" w:themeColor="text1"/>
                <w:sz w:val="22"/>
                <w:szCs w:val="22"/>
              </w:rPr>
            </w:pPr>
            <w:r w:rsidRPr="00C75431">
              <w:rPr>
                <w:rFonts w:asciiTheme="minorHAnsi" w:hAnsiTheme="minorHAnsi" w:cs="Arial"/>
                <w:color w:val="000000" w:themeColor="text1"/>
                <w:sz w:val="22"/>
                <w:szCs w:val="22"/>
              </w:rPr>
              <w:t>Usługi nadzoru i kontroli</w:t>
            </w:r>
          </w:p>
        </w:tc>
      </w:tr>
    </w:tbl>
    <w:p w:rsidR="002119F1" w:rsidRPr="00C75431" w:rsidRDefault="002119F1" w:rsidP="002119F1">
      <w:pPr>
        <w:rPr>
          <w:rFonts w:asciiTheme="minorHAnsi" w:hAnsiTheme="minorHAnsi" w:cs="Arial"/>
          <w:color w:val="000000" w:themeColor="text1"/>
          <w:sz w:val="22"/>
          <w:szCs w:val="22"/>
        </w:rPr>
      </w:pP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rPr>
      </w:pPr>
      <w:r w:rsidRPr="00C75431">
        <w:rPr>
          <w:rFonts w:asciiTheme="minorHAnsi" w:hAnsiTheme="minorHAnsi" w:cstheme="minorHAnsi"/>
          <w:color w:val="000000" w:themeColor="text1"/>
          <w:sz w:val="22"/>
          <w:szCs w:val="22"/>
          <w:u w:val="single"/>
        </w:rPr>
        <w:t xml:space="preserve">PRZEDMIOT ZAMÓWIENIA </w:t>
      </w:r>
    </w:p>
    <w:p w:rsidR="002119F1" w:rsidRPr="00CD7DE6" w:rsidRDefault="00CD7DE6" w:rsidP="00CD7DE6">
      <w:pPr>
        <w:pStyle w:val="Akapitzlist"/>
        <w:numPr>
          <w:ilvl w:val="1"/>
          <w:numId w:val="16"/>
        </w:numPr>
        <w:spacing w:before="120" w:after="120" w:line="288" w:lineRule="auto"/>
        <w:ind w:left="788" w:hanging="431"/>
        <w:jc w:val="both"/>
        <w:rPr>
          <w:rFonts w:asciiTheme="minorHAnsi" w:hAnsiTheme="minorHAnsi"/>
          <w:color w:val="000000" w:themeColor="text1"/>
        </w:rPr>
      </w:pPr>
      <w:r w:rsidRPr="00CD7DE6">
        <w:rPr>
          <w:rFonts w:asciiTheme="minorHAnsi" w:hAnsiTheme="minorHAnsi" w:cs="Arial"/>
        </w:rPr>
        <w:t xml:space="preserve">Wykonanie pomiarów i regulację sił w 108 w </w:t>
      </w:r>
      <w:proofErr w:type="spellStart"/>
      <w:r w:rsidRPr="00CD7DE6">
        <w:rPr>
          <w:rFonts w:asciiTheme="minorHAnsi" w:hAnsiTheme="minorHAnsi" w:cs="Arial"/>
        </w:rPr>
        <w:t>zawieszeniach</w:t>
      </w:r>
      <w:proofErr w:type="spellEnd"/>
      <w:r w:rsidRPr="00CD7DE6">
        <w:rPr>
          <w:rFonts w:asciiTheme="minorHAnsi" w:hAnsiTheme="minorHAnsi" w:cs="Arial"/>
        </w:rPr>
        <w:t xml:space="preserve"> ścian ekranowych oraz 332 </w:t>
      </w:r>
      <w:proofErr w:type="spellStart"/>
      <w:r w:rsidRPr="00CD7DE6">
        <w:rPr>
          <w:rFonts w:asciiTheme="minorHAnsi" w:hAnsiTheme="minorHAnsi" w:cs="Arial"/>
        </w:rPr>
        <w:t>zawieszeniach</w:t>
      </w:r>
      <w:proofErr w:type="spellEnd"/>
      <w:r w:rsidRPr="00CD7DE6">
        <w:rPr>
          <w:rFonts w:asciiTheme="minorHAnsi" w:hAnsiTheme="minorHAnsi" w:cs="Arial"/>
        </w:rPr>
        <w:t xml:space="preserve"> przegrzewaczy Kotła </w:t>
      </w:r>
      <w:r>
        <w:rPr>
          <w:rFonts w:asciiTheme="minorHAnsi" w:hAnsiTheme="minorHAnsi" w:cs="Arial"/>
        </w:rPr>
        <w:t xml:space="preserve">EP 650 na bloku nr 5 </w:t>
      </w:r>
      <w:r w:rsidR="002119F1" w:rsidRPr="00CD7DE6">
        <w:rPr>
          <w:rFonts w:asciiTheme="minorHAnsi" w:hAnsiTheme="minorHAnsi" w:cs="Arial"/>
          <w:bCs/>
          <w:color w:val="000000" w:themeColor="text1"/>
        </w:rPr>
        <w:t xml:space="preserve"> w Enea Połaniec S.A</w:t>
      </w:r>
      <w:r w:rsidR="002119F1" w:rsidRPr="00CD7DE6">
        <w:rPr>
          <w:rFonts w:asciiTheme="minorHAnsi" w:hAnsiTheme="minorHAnsi"/>
          <w:color w:val="000000" w:themeColor="text1"/>
        </w:rPr>
        <w:t>.</w:t>
      </w:r>
    </w:p>
    <w:p w:rsidR="00CD7DE6" w:rsidRDefault="00CD7DE6" w:rsidP="00CD7DE6">
      <w:pPr>
        <w:pStyle w:val="Akapitzlist"/>
        <w:numPr>
          <w:ilvl w:val="1"/>
          <w:numId w:val="16"/>
        </w:numPr>
        <w:spacing w:before="120" w:after="120" w:line="288" w:lineRule="auto"/>
        <w:ind w:left="788" w:hanging="431"/>
        <w:jc w:val="both"/>
        <w:rPr>
          <w:rFonts w:asciiTheme="minorHAnsi" w:hAnsiTheme="minorHAnsi" w:cs="Arial"/>
        </w:rPr>
      </w:pPr>
      <w:r w:rsidRPr="00CD7DE6">
        <w:rPr>
          <w:rFonts w:asciiTheme="minorHAnsi" w:hAnsiTheme="minorHAnsi" w:cs="Arial"/>
        </w:rPr>
        <w:t>Zakres pomiarów i regulacji obejmuje:</w:t>
      </w:r>
    </w:p>
    <w:p w:rsidR="000E54EC" w:rsidRPr="000E54EC" w:rsidRDefault="000E54EC" w:rsidP="000E54EC">
      <w:pPr>
        <w:pStyle w:val="Akapitzlist"/>
        <w:numPr>
          <w:ilvl w:val="2"/>
          <w:numId w:val="16"/>
        </w:numPr>
        <w:spacing w:before="120" w:after="120" w:line="288" w:lineRule="auto"/>
        <w:ind w:left="993"/>
        <w:jc w:val="both"/>
        <w:rPr>
          <w:rFonts w:asciiTheme="minorHAnsi" w:hAnsiTheme="minorHAnsi" w:cs="Arial"/>
        </w:rPr>
      </w:pPr>
      <w:r w:rsidRPr="000E54EC">
        <w:rPr>
          <w:rFonts w:asciiTheme="minorHAnsi" w:hAnsiTheme="minorHAnsi" w:cs="Arial"/>
        </w:rPr>
        <w:t>Prace przygotowawcze</w:t>
      </w:r>
    </w:p>
    <w:p w:rsidR="000E54EC" w:rsidRPr="000E54EC" w:rsidRDefault="000E54EC" w:rsidP="000E54EC">
      <w:pPr>
        <w:pStyle w:val="Akapitzlist"/>
        <w:numPr>
          <w:ilvl w:val="3"/>
          <w:numId w:val="16"/>
        </w:numPr>
        <w:spacing w:before="120" w:after="120" w:line="288" w:lineRule="auto"/>
        <w:jc w:val="both"/>
        <w:rPr>
          <w:rFonts w:asciiTheme="minorHAnsi" w:hAnsiTheme="minorHAnsi" w:cs="Arial"/>
        </w:rPr>
      </w:pPr>
      <w:r w:rsidRPr="000E54EC">
        <w:rPr>
          <w:rFonts w:asciiTheme="minorHAnsi" w:hAnsiTheme="minorHAnsi" w:cs="Arial"/>
        </w:rPr>
        <w:t>oczyszczenie, odblokowanie nakrętek kontrujących i uruchomienie połączeń gwintowych,</w:t>
      </w:r>
    </w:p>
    <w:p w:rsidR="000E54EC" w:rsidRPr="000E54EC" w:rsidRDefault="000E54EC" w:rsidP="000E54EC">
      <w:pPr>
        <w:pStyle w:val="Akapitzlist"/>
        <w:numPr>
          <w:ilvl w:val="3"/>
          <w:numId w:val="16"/>
        </w:numPr>
        <w:spacing w:before="120" w:after="120" w:line="288" w:lineRule="auto"/>
        <w:jc w:val="both"/>
        <w:rPr>
          <w:rFonts w:asciiTheme="minorHAnsi" w:hAnsiTheme="minorHAnsi" w:cs="Arial"/>
        </w:rPr>
      </w:pPr>
      <w:r w:rsidRPr="000E54EC">
        <w:rPr>
          <w:rFonts w:asciiTheme="minorHAnsi" w:hAnsiTheme="minorHAnsi" w:cs="Arial"/>
        </w:rPr>
        <w:t>wykonanie instalacji do pomiarów tensometrycznych</w:t>
      </w:r>
    </w:p>
    <w:p w:rsidR="000E54EC" w:rsidRPr="000E54EC" w:rsidRDefault="000E54EC" w:rsidP="000E54EC">
      <w:pPr>
        <w:pStyle w:val="Akapitzlist"/>
        <w:numPr>
          <w:ilvl w:val="2"/>
          <w:numId w:val="16"/>
        </w:numPr>
        <w:spacing w:before="120" w:after="120" w:line="288" w:lineRule="auto"/>
        <w:ind w:left="993"/>
        <w:jc w:val="both"/>
        <w:rPr>
          <w:rFonts w:asciiTheme="minorHAnsi" w:hAnsiTheme="minorHAnsi" w:cs="Arial"/>
        </w:rPr>
      </w:pPr>
      <w:r w:rsidRPr="000E54EC">
        <w:rPr>
          <w:rFonts w:asciiTheme="minorHAnsi" w:hAnsiTheme="minorHAnsi" w:cs="Arial"/>
        </w:rPr>
        <w:t xml:space="preserve">Wykonie pomiarów w </w:t>
      </w:r>
      <w:proofErr w:type="spellStart"/>
      <w:r w:rsidRPr="000E54EC">
        <w:rPr>
          <w:rFonts w:asciiTheme="minorHAnsi" w:hAnsiTheme="minorHAnsi" w:cs="Arial"/>
        </w:rPr>
        <w:t>zawieszeniach</w:t>
      </w:r>
      <w:proofErr w:type="spellEnd"/>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Pomiar sił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 do odblokowania (208 szt.), pomiar przed odblokowaniem sprężyn, </w:t>
      </w:r>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Pomiar sił w pozostałych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 (124 szt.)</w:t>
      </w:r>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Wykonanie pomiarów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ścian ekranowych komory paleniskowej, </w:t>
      </w:r>
      <w:proofErr w:type="spellStart"/>
      <w:r w:rsidRPr="009371FC">
        <w:rPr>
          <w:rFonts w:asciiTheme="minorHAnsi" w:hAnsiTheme="minorHAnsi" w:cs="Arial"/>
        </w:rPr>
        <w:t>międzyciągu</w:t>
      </w:r>
      <w:proofErr w:type="spellEnd"/>
      <w:r w:rsidRPr="009371FC">
        <w:rPr>
          <w:rFonts w:asciiTheme="minorHAnsi" w:hAnsiTheme="minorHAnsi" w:cs="Arial"/>
        </w:rPr>
        <w:t xml:space="preserve"> i II-go ciągu kotła (108 szt.)</w:t>
      </w:r>
    </w:p>
    <w:p w:rsidR="000E54EC" w:rsidRPr="009371FC" w:rsidRDefault="000E54EC" w:rsidP="009371FC">
      <w:pPr>
        <w:pStyle w:val="Akapitzlist"/>
        <w:numPr>
          <w:ilvl w:val="2"/>
          <w:numId w:val="16"/>
        </w:numPr>
        <w:spacing w:before="120" w:after="120" w:line="288" w:lineRule="auto"/>
        <w:ind w:left="993"/>
        <w:jc w:val="both"/>
        <w:rPr>
          <w:rFonts w:asciiTheme="minorHAnsi" w:hAnsiTheme="minorHAnsi" w:cs="Arial"/>
        </w:rPr>
      </w:pPr>
      <w:r w:rsidRPr="009371FC">
        <w:rPr>
          <w:rFonts w:asciiTheme="minorHAnsi" w:hAnsiTheme="minorHAnsi" w:cs="Arial"/>
        </w:rPr>
        <w:t>Wykonanie obliczeń niezbędnych do regulacji sił.</w:t>
      </w:r>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731DDC">
        <w:rPr>
          <w:rFonts w:asciiTheme="minorHAnsi" w:eastAsiaTheme="minorHAnsi" w:hAnsiTheme="minorHAnsi" w:cs="Arial"/>
          <w:color w:val="000000"/>
        </w:rPr>
        <w:t xml:space="preserve"> </w:t>
      </w:r>
      <w:r w:rsidRPr="009371FC">
        <w:rPr>
          <w:rFonts w:asciiTheme="minorHAnsi" w:hAnsiTheme="minorHAnsi" w:cs="Arial"/>
        </w:rPr>
        <w:t>Wykonanie obliczeń w odblokowanych zespołach sprężynowych (208 szt.)– podział na niezależne podukłady mechaniczne,</w:t>
      </w:r>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Wykonanie obliczeń w pozostałych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przegrzewaczy.(124szt.)</w:t>
      </w:r>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Wykonanie obliczeń niezbędnych do przeprowadzenia regulacji </w:t>
      </w:r>
      <w:proofErr w:type="spellStart"/>
      <w:r w:rsidRPr="009371FC">
        <w:rPr>
          <w:rFonts w:asciiTheme="minorHAnsi" w:hAnsiTheme="minorHAnsi" w:cs="Arial"/>
        </w:rPr>
        <w:t>zawieszeń</w:t>
      </w:r>
      <w:proofErr w:type="spellEnd"/>
      <w:r w:rsidRPr="009371FC">
        <w:rPr>
          <w:rFonts w:asciiTheme="minorHAnsi" w:hAnsiTheme="minorHAnsi" w:cs="Arial"/>
        </w:rPr>
        <w:t xml:space="preserve"> ścian ekranowych komory paleniskowej, </w:t>
      </w:r>
      <w:proofErr w:type="spellStart"/>
      <w:r w:rsidRPr="009371FC">
        <w:rPr>
          <w:rFonts w:asciiTheme="minorHAnsi" w:hAnsiTheme="minorHAnsi" w:cs="Arial"/>
        </w:rPr>
        <w:t>międzyciągu</w:t>
      </w:r>
      <w:proofErr w:type="spellEnd"/>
      <w:r w:rsidRPr="009371FC">
        <w:rPr>
          <w:rFonts w:asciiTheme="minorHAnsi" w:hAnsiTheme="minorHAnsi" w:cs="Arial"/>
        </w:rPr>
        <w:t xml:space="preserve"> i II-go ciągu kotła (108 szt.)</w:t>
      </w:r>
    </w:p>
    <w:p w:rsidR="000E54EC" w:rsidRPr="009371FC" w:rsidRDefault="000E54EC" w:rsidP="009371FC">
      <w:pPr>
        <w:pStyle w:val="Akapitzlist"/>
        <w:numPr>
          <w:ilvl w:val="2"/>
          <w:numId w:val="16"/>
        </w:numPr>
        <w:spacing w:before="120" w:after="120" w:line="288" w:lineRule="auto"/>
        <w:ind w:left="993"/>
        <w:jc w:val="both"/>
        <w:rPr>
          <w:rFonts w:asciiTheme="minorHAnsi" w:hAnsiTheme="minorHAnsi" w:cs="Arial"/>
        </w:rPr>
      </w:pPr>
      <w:r w:rsidRPr="009371FC">
        <w:rPr>
          <w:rFonts w:asciiTheme="minorHAnsi" w:hAnsiTheme="minorHAnsi" w:cs="Arial"/>
        </w:rPr>
        <w:t xml:space="preserve">Odblokowanie </w:t>
      </w:r>
      <w:proofErr w:type="spellStart"/>
      <w:r w:rsidRPr="009371FC">
        <w:rPr>
          <w:rFonts w:asciiTheme="minorHAnsi" w:hAnsiTheme="minorHAnsi" w:cs="Arial"/>
        </w:rPr>
        <w:t>zawieszeń</w:t>
      </w:r>
      <w:proofErr w:type="spellEnd"/>
      <w:r w:rsidRPr="009371FC">
        <w:rPr>
          <w:rFonts w:asciiTheme="minorHAnsi" w:hAnsiTheme="minorHAnsi" w:cs="Arial"/>
        </w:rPr>
        <w:t xml:space="preserve"> przegrzewaczy (208 szt.)</w:t>
      </w:r>
    </w:p>
    <w:p w:rsidR="000E54EC" w:rsidRPr="009371FC" w:rsidRDefault="000E54EC" w:rsidP="009371FC">
      <w:pPr>
        <w:pStyle w:val="Akapitzlist"/>
        <w:numPr>
          <w:ilvl w:val="2"/>
          <w:numId w:val="16"/>
        </w:numPr>
        <w:spacing w:before="120" w:after="120" w:line="288" w:lineRule="auto"/>
        <w:ind w:left="993"/>
        <w:jc w:val="both"/>
        <w:rPr>
          <w:rFonts w:asciiTheme="minorHAnsi" w:hAnsiTheme="minorHAnsi" w:cs="Arial"/>
        </w:rPr>
      </w:pPr>
      <w:r w:rsidRPr="009371FC">
        <w:rPr>
          <w:rFonts w:asciiTheme="minorHAnsi" w:hAnsiTheme="minorHAnsi" w:cs="Arial"/>
        </w:rPr>
        <w:t xml:space="preserve">Regulacja sił w </w:t>
      </w:r>
      <w:proofErr w:type="spellStart"/>
      <w:r w:rsidRPr="009371FC">
        <w:rPr>
          <w:rFonts w:asciiTheme="minorHAnsi" w:hAnsiTheme="minorHAnsi" w:cs="Arial"/>
        </w:rPr>
        <w:t>zawieszeniach</w:t>
      </w:r>
      <w:proofErr w:type="spellEnd"/>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Regulacja sił w odblokowanych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przegrzewaczy(208 szt.)</w:t>
      </w:r>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Regulacja sił w pozostałych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 (124 szt.)</w:t>
      </w:r>
    </w:p>
    <w:p w:rsidR="000E54EC" w:rsidRPr="009371FC" w:rsidRDefault="000E54EC" w:rsidP="009371FC">
      <w:pPr>
        <w:pStyle w:val="Akapitzlist"/>
        <w:numPr>
          <w:ilvl w:val="3"/>
          <w:numId w:val="16"/>
        </w:numPr>
        <w:spacing w:before="120" w:after="120" w:line="288" w:lineRule="auto"/>
        <w:jc w:val="both"/>
        <w:rPr>
          <w:rFonts w:asciiTheme="minorHAnsi" w:hAnsiTheme="minorHAnsi" w:cs="Arial"/>
        </w:rPr>
      </w:pPr>
      <w:r w:rsidRPr="009371FC">
        <w:rPr>
          <w:rFonts w:asciiTheme="minorHAnsi" w:hAnsiTheme="minorHAnsi" w:cs="Arial"/>
        </w:rPr>
        <w:t xml:space="preserve">Regulacja sił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ścian ekranowych komory paleniskowej, </w:t>
      </w:r>
      <w:proofErr w:type="spellStart"/>
      <w:r w:rsidRPr="009371FC">
        <w:rPr>
          <w:rFonts w:asciiTheme="minorHAnsi" w:hAnsiTheme="minorHAnsi" w:cs="Arial"/>
        </w:rPr>
        <w:t>międzyciągu</w:t>
      </w:r>
      <w:proofErr w:type="spellEnd"/>
      <w:r w:rsidRPr="009371FC">
        <w:rPr>
          <w:rFonts w:asciiTheme="minorHAnsi" w:hAnsiTheme="minorHAnsi" w:cs="Arial"/>
        </w:rPr>
        <w:t xml:space="preserve"> i II-go ciągu kotła (108 szt.)</w:t>
      </w:r>
    </w:p>
    <w:p w:rsidR="000E54EC" w:rsidRPr="000E54EC" w:rsidRDefault="000E54EC" w:rsidP="009371FC">
      <w:pPr>
        <w:pStyle w:val="Akapitzlist"/>
        <w:numPr>
          <w:ilvl w:val="2"/>
          <w:numId w:val="16"/>
        </w:numPr>
        <w:spacing w:before="120" w:after="120" w:line="288" w:lineRule="auto"/>
        <w:ind w:left="993"/>
        <w:jc w:val="both"/>
        <w:rPr>
          <w:rFonts w:asciiTheme="minorHAnsi" w:hAnsiTheme="minorHAnsi" w:cs="Arial"/>
        </w:rPr>
      </w:pPr>
      <w:r w:rsidRPr="000E54EC">
        <w:rPr>
          <w:rFonts w:asciiTheme="minorHAnsi" w:hAnsiTheme="minorHAnsi" w:cs="Arial"/>
        </w:rPr>
        <w:t xml:space="preserve">Pomiary kontrolne sił z ewentualną korektą w 440 </w:t>
      </w:r>
      <w:proofErr w:type="spellStart"/>
      <w:r w:rsidRPr="000E54EC">
        <w:rPr>
          <w:rFonts w:asciiTheme="minorHAnsi" w:hAnsiTheme="minorHAnsi" w:cs="Arial"/>
        </w:rPr>
        <w:t>zawieszeniach</w:t>
      </w:r>
      <w:proofErr w:type="spellEnd"/>
      <w:r w:rsidRPr="000E54EC">
        <w:rPr>
          <w:rFonts w:asciiTheme="minorHAnsi" w:hAnsiTheme="minorHAnsi" w:cs="Arial"/>
        </w:rPr>
        <w:t xml:space="preserve">, </w:t>
      </w:r>
    </w:p>
    <w:p w:rsidR="000E54EC" w:rsidRPr="000E54EC" w:rsidRDefault="000E54EC" w:rsidP="009371FC">
      <w:pPr>
        <w:pStyle w:val="Akapitzlist"/>
        <w:numPr>
          <w:ilvl w:val="2"/>
          <w:numId w:val="16"/>
        </w:numPr>
        <w:spacing w:before="120" w:after="120" w:line="288" w:lineRule="auto"/>
        <w:ind w:left="993"/>
        <w:jc w:val="both"/>
        <w:rPr>
          <w:rFonts w:asciiTheme="minorHAnsi" w:hAnsiTheme="minorHAnsi" w:cs="Arial"/>
        </w:rPr>
      </w:pPr>
      <w:r w:rsidRPr="000E54EC">
        <w:rPr>
          <w:rFonts w:asciiTheme="minorHAnsi" w:hAnsiTheme="minorHAnsi" w:cs="Arial"/>
        </w:rPr>
        <w:t xml:space="preserve">Zabezpieczenie </w:t>
      </w:r>
      <w:proofErr w:type="spellStart"/>
      <w:r w:rsidRPr="000E54EC">
        <w:rPr>
          <w:rFonts w:asciiTheme="minorHAnsi" w:hAnsiTheme="minorHAnsi" w:cs="Arial"/>
        </w:rPr>
        <w:t>zawieszeń</w:t>
      </w:r>
      <w:proofErr w:type="spellEnd"/>
      <w:r w:rsidRPr="000E54EC">
        <w:rPr>
          <w:rFonts w:asciiTheme="minorHAnsi" w:hAnsiTheme="minorHAnsi" w:cs="Arial"/>
        </w:rPr>
        <w:t xml:space="preserve"> nakrętkami kontrującymi, </w:t>
      </w:r>
    </w:p>
    <w:p w:rsidR="000E54EC" w:rsidRPr="009371FC" w:rsidRDefault="000E54EC" w:rsidP="009371FC">
      <w:pPr>
        <w:pStyle w:val="Akapitzlist"/>
        <w:numPr>
          <w:ilvl w:val="2"/>
          <w:numId w:val="16"/>
        </w:numPr>
        <w:spacing w:before="120" w:after="120" w:line="288" w:lineRule="auto"/>
        <w:ind w:left="993"/>
        <w:jc w:val="both"/>
        <w:rPr>
          <w:rFonts w:asciiTheme="minorHAnsi" w:hAnsiTheme="minorHAnsi" w:cs="Arial"/>
        </w:rPr>
      </w:pPr>
      <w:r w:rsidRPr="000E54EC">
        <w:rPr>
          <w:rFonts w:asciiTheme="minorHAnsi" w:hAnsiTheme="minorHAnsi" w:cs="Arial"/>
        </w:rPr>
        <w:t>Opracowanie sprawozdania z wykonanych prac.</w:t>
      </w:r>
    </w:p>
    <w:p w:rsidR="002119F1" w:rsidRPr="009371FC" w:rsidRDefault="002119F1" w:rsidP="009371FC">
      <w:pPr>
        <w:pStyle w:val="Akapitzlist"/>
        <w:numPr>
          <w:ilvl w:val="1"/>
          <w:numId w:val="16"/>
        </w:numPr>
        <w:spacing w:before="120" w:after="120" w:line="288" w:lineRule="auto"/>
        <w:ind w:left="788" w:hanging="431"/>
        <w:jc w:val="both"/>
        <w:rPr>
          <w:rFonts w:asciiTheme="minorHAnsi" w:hAnsiTheme="minorHAnsi" w:cs="Arial"/>
        </w:rPr>
      </w:pPr>
      <w:r w:rsidRPr="009371FC">
        <w:rPr>
          <w:rFonts w:asciiTheme="minorHAnsi" w:hAnsiTheme="minorHAnsi" w:cs="Arial"/>
        </w:rPr>
        <w:t>Zamawiając</w:t>
      </w:r>
      <w:r w:rsidR="00DA41C6" w:rsidRPr="009371FC">
        <w:rPr>
          <w:rFonts w:asciiTheme="minorHAnsi" w:hAnsiTheme="minorHAnsi" w:cs="Arial"/>
        </w:rPr>
        <w:t>y</w:t>
      </w:r>
      <w:r w:rsidRPr="009371FC">
        <w:rPr>
          <w:rFonts w:asciiTheme="minorHAnsi" w:hAnsiTheme="minorHAnsi" w:cs="Arial"/>
        </w:rPr>
        <w:t xml:space="preserve"> zapewni: stałe obciążenia </w:t>
      </w:r>
      <w:proofErr w:type="spellStart"/>
      <w:r w:rsidRPr="009371FC">
        <w:rPr>
          <w:rFonts w:asciiTheme="minorHAnsi" w:hAnsiTheme="minorHAnsi" w:cs="Arial"/>
        </w:rPr>
        <w:t>zawieszeń</w:t>
      </w:r>
      <w:proofErr w:type="spellEnd"/>
      <w:r w:rsidRPr="009371FC">
        <w:rPr>
          <w:rFonts w:asciiTheme="minorHAnsi" w:hAnsiTheme="minorHAnsi" w:cs="Arial"/>
        </w:rPr>
        <w:t xml:space="preserve"> w trakcie prac pomiarowych i regulacyjnych, oświetlenie stropu kotła oraz dostęp do źródła prądu 230V. </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b/>
          <w:color w:val="000000" w:themeColor="text1"/>
          <w:sz w:val="22"/>
          <w:szCs w:val="22"/>
          <w:lang w:val="pl-PL"/>
        </w:rPr>
      </w:pPr>
      <w:r w:rsidRPr="00C75431">
        <w:rPr>
          <w:rFonts w:asciiTheme="minorHAnsi" w:hAnsiTheme="minorHAnsi"/>
          <w:b/>
          <w:color w:val="000000" w:themeColor="text1"/>
          <w:sz w:val="22"/>
          <w:szCs w:val="22"/>
        </w:rPr>
        <w:t>T</w:t>
      </w:r>
      <w:proofErr w:type="spellStart"/>
      <w:r w:rsidR="009371FC" w:rsidRPr="00C75431">
        <w:rPr>
          <w:rFonts w:asciiTheme="minorHAnsi" w:hAnsiTheme="minorHAnsi"/>
          <w:b/>
          <w:color w:val="000000" w:themeColor="text1"/>
          <w:sz w:val="22"/>
          <w:szCs w:val="22"/>
          <w:lang w:val="pl-PL"/>
        </w:rPr>
        <w:t>ermin</w:t>
      </w:r>
      <w:proofErr w:type="spellEnd"/>
      <w:r w:rsidRPr="00C75431">
        <w:rPr>
          <w:rFonts w:asciiTheme="minorHAnsi" w:hAnsiTheme="minorHAnsi"/>
          <w:b/>
          <w:color w:val="000000" w:themeColor="text1"/>
          <w:sz w:val="22"/>
          <w:szCs w:val="22"/>
          <w:lang w:val="pl-PL"/>
        </w:rPr>
        <w:t xml:space="preserve"> wykonania </w:t>
      </w:r>
    </w:p>
    <w:p w:rsidR="002119F1" w:rsidRPr="00C75431" w:rsidRDefault="002119F1" w:rsidP="002119F1">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 xml:space="preserve">Termin obowiązywania Umowy od dnia zawarcia do dnia </w:t>
      </w:r>
      <w:r w:rsidR="009371FC">
        <w:rPr>
          <w:rFonts w:asciiTheme="minorHAnsi" w:hAnsiTheme="minorHAnsi"/>
          <w:color w:val="000000" w:themeColor="text1"/>
          <w:sz w:val="22"/>
          <w:szCs w:val="22"/>
          <w:lang w:val="pl-PL"/>
        </w:rPr>
        <w:t>31.01.2020</w:t>
      </w:r>
      <w:r w:rsidRPr="00C75431">
        <w:rPr>
          <w:rFonts w:asciiTheme="minorHAnsi" w:hAnsiTheme="minorHAnsi"/>
          <w:color w:val="000000" w:themeColor="text1"/>
          <w:sz w:val="22"/>
          <w:szCs w:val="22"/>
          <w:lang w:val="pl-PL"/>
        </w:rPr>
        <w:t xml:space="preserve"> r.</w:t>
      </w:r>
    </w:p>
    <w:p w:rsidR="002119F1" w:rsidRPr="00C75431" w:rsidRDefault="002119F1" w:rsidP="002119F1">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Planowan</w:t>
      </w:r>
      <w:r w:rsidR="00CD7DE6">
        <w:rPr>
          <w:rFonts w:asciiTheme="minorHAnsi" w:hAnsiTheme="minorHAnsi"/>
          <w:color w:val="000000" w:themeColor="text1"/>
          <w:sz w:val="22"/>
          <w:szCs w:val="22"/>
          <w:lang w:val="pl-PL"/>
        </w:rPr>
        <w:t>y termin odstawienia bloku nr 5</w:t>
      </w:r>
      <w:r w:rsidR="00F51A59" w:rsidRPr="00C75431">
        <w:rPr>
          <w:rFonts w:asciiTheme="minorHAnsi" w:hAnsiTheme="minorHAnsi"/>
          <w:color w:val="000000" w:themeColor="text1"/>
          <w:sz w:val="22"/>
          <w:szCs w:val="22"/>
          <w:lang w:val="pl-PL"/>
        </w:rPr>
        <w:t xml:space="preserve"> - </w:t>
      </w:r>
      <w:r w:rsidR="009371FC">
        <w:rPr>
          <w:rFonts w:asciiTheme="minorHAnsi" w:hAnsiTheme="minorHAnsi"/>
          <w:color w:val="000000" w:themeColor="text1"/>
          <w:sz w:val="22"/>
          <w:szCs w:val="22"/>
          <w:lang w:val="pl-PL"/>
        </w:rPr>
        <w:t>18</w:t>
      </w:r>
      <w:r w:rsidRPr="00C75431">
        <w:rPr>
          <w:rFonts w:asciiTheme="minorHAnsi" w:hAnsiTheme="minorHAnsi"/>
          <w:color w:val="000000" w:themeColor="text1"/>
          <w:sz w:val="22"/>
          <w:szCs w:val="22"/>
          <w:lang w:val="pl-PL"/>
        </w:rPr>
        <w:t>.0</w:t>
      </w:r>
      <w:r w:rsidR="009371FC">
        <w:rPr>
          <w:rFonts w:asciiTheme="minorHAnsi" w:hAnsiTheme="minorHAnsi"/>
          <w:color w:val="000000" w:themeColor="text1"/>
          <w:sz w:val="22"/>
          <w:szCs w:val="22"/>
          <w:lang w:val="pl-PL"/>
        </w:rPr>
        <w:t>7</w:t>
      </w:r>
      <w:r w:rsidRPr="00C75431">
        <w:rPr>
          <w:rFonts w:asciiTheme="minorHAnsi" w:hAnsiTheme="minorHAnsi"/>
          <w:color w:val="000000" w:themeColor="text1"/>
          <w:sz w:val="22"/>
          <w:szCs w:val="22"/>
          <w:lang w:val="pl-PL"/>
        </w:rPr>
        <w:t xml:space="preserve">.2019 – </w:t>
      </w:r>
      <w:r w:rsidR="009371FC">
        <w:rPr>
          <w:rFonts w:asciiTheme="minorHAnsi" w:hAnsiTheme="minorHAnsi"/>
          <w:color w:val="000000" w:themeColor="text1"/>
          <w:sz w:val="22"/>
          <w:szCs w:val="22"/>
          <w:lang w:val="pl-PL"/>
        </w:rPr>
        <w:t>28.12</w:t>
      </w:r>
      <w:r w:rsidRPr="00C75431">
        <w:rPr>
          <w:rFonts w:asciiTheme="minorHAnsi" w:hAnsiTheme="minorHAnsi"/>
          <w:color w:val="000000" w:themeColor="text1"/>
          <w:sz w:val="22"/>
          <w:szCs w:val="22"/>
          <w:lang w:val="pl-PL"/>
        </w:rPr>
        <w:t>.2019 r.</w:t>
      </w:r>
    </w:p>
    <w:p w:rsidR="002119F1" w:rsidRDefault="002119F1" w:rsidP="002119F1">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Pełnomocnik Zamawiaj</w:t>
      </w:r>
      <w:r w:rsidR="00DE00F4" w:rsidRPr="00C75431">
        <w:rPr>
          <w:rFonts w:asciiTheme="minorHAnsi" w:hAnsiTheme="minorHAnsi"/>
          <w:color w:val="000000" w:themeColor="text1"/>
          <w:sz w:val="22"/>
          <w:szCs w:val="22"/>
          <w:lang w:val="pl-PL"/>
        </w:rPr>
        <w:t xml:space="preserve">ącego poinformuje wykonawcę z </w:t>
      </w:r>
      <w:r w:rsidR="009371FC">
        <w:rPr>
          <w:rFonts w:asciiTheme="minorHAnsi" w:hAnsiTheme="minorHAnsi"/>
          <w:color w:val="000000" w:themeColor="text1"/>
          <w:sz w:val="22"/>
          <w:szCs w:val="22"/>
          <w:lang w:val="pl-PL"/>
        </w:rPr>
        <w:t>4</w:t>
      </w:r>
      <w:r w:rsidR="009371FC" w:rsidRPr="00C75431">
        <w:rPr>
          <w:rFonts w:asciiTheme="minorHAnsi" w:hAnsiTheme="minorHAnsi"/>
          <w:color w:val="000000" w:themeColor="text1"/>
          <w:sz w:val="22"/>
          <w:szCs w:val="22"/>
          <w:lang w:val="pl-PL"/>
        </w:rPr>
        <w:t xml:space="preserve"> </w:t>
      </w:r>
      <w:r w:rsidR="002B1865" w:rsidRPr="00C75431">
        <w:rPr>
          <w:rFonts w:asciiTheme="minorHAnsi" w:hAnsiTheme="minorHAnsi"/>
          <w:color w:val="000000" w:themeColor="text1"/>
          <w:sz w:val="22"/>
          <w:szCs w:val="22"/>
          <w:lang w:val="pl-PL"/>
        </w:rPr>
        <w:t xml:space="preserve">tygodniowym </w:t>
      </w:r>
      <w:r w:rsidRPr="00C75431">
        <w:rPr>
          <w:rFonts w:asciiTheme="minorHAnsi" w:hAnsiTheme="minorHAnsi"/>
          <w:color w:val="000000" w:themeColor="text1"/>
          <w:sz w:val="22"/>
          <w:szCs w:val="22"/>
          <w:lang w:val="pl-PL"/>
        </w:rPr>
        <w:t xml:space="preserve">wyprzedzeniem o ostatecznym </w:t>
      </w:r>
      <w:r w:rsidR="0054000D">
        <w:rPr>
          <w:rFonts w:asciiTheme="minorHAnsi" w:hAnsiTheme="minorHAnsi"/>
          <w:color w:val="000000" w:themeColor="text1"/>
          <w:sz w:val="22"/>
          <w:szCs w:val="22"/>
          <w:lang w:val="pl-PL"/>
        </w:rPr>
        <w:t>terminie rozpoczęcia i zakończenia prac pomiarowych i regulacyjnych</w:t>
      </w:r>
      <w:r w:rsidRPr="00C75431">
        <w:rPr>
          <w:rFonts w:asciiTheme="minorHAnsi" w:hAnsiTheme="minorHAnsi"/>
          <w:color w:val="000000" w:themeColor="text1"/>
          <w:sz w:val="22"/>
          <w:szCs w:val="22"/>
          <w:lang w:val="pl-PL"/>
        </w:rPr>
        <w:t>.</w:t>
      </w:r>
    </w:p>
    <w:p w:rsidR="00D0586A" w:rsidRPr="00D0586A" w:rsidRDefault="00D0586A" w:rsidP="00D0586A">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D0586A">
        <w:rPr>
          <w:rFonts w:asciiTheme="minorHAnsi" w:hAnsiTheme="minorHAnsi"/>
          <w:color w:val="000000" w:themeColor="text1"/>
          <w:sz w:val="22"/>
          <w:szCs w:val="22"/>
          <w:lang w:val="pl-PL"/>
        </w:rPr>
        <w:lastRenderedPageBreak/>
        <w:t xml:space="preserve">Przekazanie sprawozdania z wykonanych prac nastąpi w ciągu </w:t>
      </w:r>
      <w:r w:rsidR="00D15ECF">
        <w:rPr>
          <w:rFonts w:asciiTheme="minorHAnsi" w:hAnsiTheme="minorHAnsi"/>
          <w:color w:val="000000" w:themeColor="text1"/>
          <w:sz w:val="22"/>
          <w:szCs w:val="22"/>
          <w:lang w:val="pl-PL"/>
        </w:rPr>
        <w:t xml:space="preserve">30dni </w:t>
      </w:r>
      <w:r w:rsidRPr="00D0586A">
        <w:rPr>
          <w:rFonts w:asciiTheme="minorHAnsi" w:hAnsiTheme="minorHAnsi"/>
          <w:color w:val="000000" w:themeColor="text1"/>
          <w:sz w:val="22"/>
          <w:szCs w:val="22"/>
          <w:lang w:val="pl-PL"/>
        </w:rPr>
        <w:t>od zakończenia prac pomiarowych i regulacyjnych na bloku nr 5.</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olor w:val="000000" w:themeColor="text1"/>
          <w:sz w:val="22"/>
          <w:szCs w:val="22"/>
          <w:lang w:val="pl-PL"/>
        </w:rPr>
      </w:pPr>
      <w:r w:rsidRPr="00C75431">
        <w:rPr>
          <w:rFonts w:asciiTheme="minorHAnsi" w:hAnsiTheme="minorHAnsi"/>
          <w:color w:val="000000" w:themeColor="text1"/>
          <w:sz w:val="22"/>
          <w:szCs w:val="22"/>
          <w:lang w:val="pl-PL"/>
        </w:rPr>
        <w:t>WYNAGRODZENIE I WARUNKI PŁATNOŚCI</w:t>
      </w:r>
    </w:p>
    <w:p w:rsidR="002119F1" w:rsidRPr="00C75431" w:rsidRDefault="002119F1" w:rsidP="002119F1">
      <w:pPr>
        <w:pStyle w:val="Nagwek2"/>
        <w:keepNext w:val="0"/>
        <w:keepLines w:val="0"/>
        <w:numPr>
          <w:ilvl w:val="1"/>
          <w:numId w:val="16"/>
        </w:numPr>
        <w:spacing w:before="60" w:after="60" w:line="240" w:lineRule="auto"/>
        <w:ind w:left="788" w:hanging="431"/>
        <w:jc w:val="both"/>
        <w:rPr>
          <w:rFonts w:asciiTheme="minorHAnsi" w:hAnsiTheme="minorHAnsi"/>
          <w:color w:val="000000" w:themeColor="text1"/>
          <w:sz w:val="22"/>
          <w:szCs w:val="22"/>
          <w:lang w:val="pl-PL"/>
        </w:rPr>
      </w:pPr>
      <w:bookmarkStart w:id="18" w:name="_Ref28239942"/>
      <w:bookmarkStart w:id="19" w:name="_Toc23329915"/>
      <w:bookmarkStart w:id="20" w:name="_Toc23338948"/>
      <w:r w:rsidRPr="00C75431">
        <w:rPr>
          <w:rFonts w:asciiTheme="minorHAnsi" w:hAnsiTheme="minorHAnsi"/>
          <w:color w:val="000000" w:themeColor="text1"/>
          <w:sz w:val="22"/>
          <w:szCs w:val="22"/>
          <w:lang w:val="pl-PL"/>
        </w:rPr>
        <w:t xml:space="preserve">Za prawidłowe </w:t>
      </w:r>
      <w:r w:rsidRPr="00C75431">
        <w:rPr>
          <w:rFonts w:asciiTheme="minorHAnsi" w:eastAsia="Calibri" w:hAnsiTheme="minorHAnsi"/>
          <w:color w:val="000000" w:themeColor="text1"/>
          <w:sz w:val="22"/>
          <w:szCs w:val="22"/>
          <w:lang w:val="pl-PL"/>
        </w:rPr>
        <w:t>wyk</w:t>
      </w:r>
      <w:r w:rsidRPr="00C75431">
        <w:rPr>
          <w:rFonts w:asciiTheme="minorHAnsi" w:hAnsiTheme="minorHAnsi"/>
          <w:color w:val="000000" w:themeColor="text1"/>
          <w:sz w:val="22"/>
          <w:szCs w:val="22"/>
          <w:lang w:val="pl-PL"/>
        </w:rPr>
        <w:t>onanie przedmiotu zamówienia rozliczanie nastąpi na podstawie wynagrodzenia ryczałtowego.</w:t>
      </w:r>
    </w:p>
    <w:bookmarkEnd w:id="18"/>
    <w:bookmarkEnd w:id="19"/>
    <w:bookmarkEnd w:id="20"/>
    <w:p w:rsidR="002119F1" w:rsidRPr="00C75431" w:rsidRDefault="002119F1" w:rsidP="002119F1">
      <w:pPr>
        <w:pStyle w:val="Nagwek2"/>
        <w:keepNext w:val="0"/>
        <w:keepLines w:val="0"/>
        <w:numPr>
          <w:ilvl w:val="0"/>
          <w:numId w:val="16"/>
        </w:numPr>
        <w:spacing w:before="60" w:after="60" w:line="240" w:lineRule="auto"/>
        <w:jc w:val="both"/>
        <w:rPr>
          <w:rFonts w:asciiTheme="minorHAnsi" w:hAnsiTheme="minorHAnsi" w:cstheme="minorHAnsi"/>
          <w:color w:val="000000" w:themeColor="text1"/>
          <w:sz w:val="22"/>
          <w:szCs w:val="22"/>
          <w:u w:val="single"/>
        </w:rPr>
      </w:pPr>
      <w:r w:rsidRPr="00C75431">
        <w:rPr>
          <w:rFonts w:asciiTheme="minorHAnsi" w:hAnsiTheme="minorHAnsi" w:cstheme="minorHAnsi"/>
          <w:color w:val="000000" w:themeColor="text1"/>
          <w:sz w:val="22"/>
          <w:szCs w:val="22"/>
          <w:u w:val="single"/>
        </w:rPr>
        <w:t>ORGANIZACJA PRAC</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Oferent zobowiązany będzie do świadczenia usług przez całą dobę, 7 dni w tygodniu.</w:t>
      </w:r>
    </w:p>
    <w:p w:rsidR="00E6023B"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Style w:val="Hipercze"/>
          <w:rFonts w:asciiTheme="minorHAnsi" w:eastAsia="Calibri" w:hAnsiTheme="minorHAnsi" w:cstheme="minorHAnsi"/>
          <w:color w:val="000000" w:themeColor="text1"/>
          <w:sz w:val="22"/>
          <w:szCs w:val="22"/>
          <w:u w:val="none"/>
          <w:lang w:val="pl-PL"/>
        </w:rPr>
      </w:pPr>
      <w:r w:rsidRPr="00C75431">
        <w:rPr>
          <w:rFonts w:asciiTheme="minorHAnsi" w:eastAsia="Calibri" w:hAnsiTheme="minorHAnsi" w:cstheme="minorHAnsi"/>
          <w:color w:val="000000" w:themeColor="text1"/>
          <w:sz w:val="22"/>
          <w:szCs w:val="22"/>
          <w:lang w:val="pl-PL"/>
        </w:rPr>
        <w:t xml:space="preserve">Organizacja i wykonywanie prac na terenie Elektrowni odbywa się zgodnie z Instrukcją Organizacji Bezpiecznej Pracy (IOBP) dostępna na stronie: </w:t>
      </w:r>
      <w:hyperlink r:id="rId14" w:history="1">
        <w:r w:rsidR="00E6023B" w:rsidRPr="00C75431">
          <w:rPr>
            <w:rStyle w:val="Hipercze"/>
            <w:rFonts w:asciiTheme="minorHAnsi" w:hAnsiTheme="minorHAnsi" w:cs="Arial"/>
            <w:sz w:val="22"/>
            <w:szCs w:val="22"/>
            <w:lang w:val="pl-PL"/>
          </w:rPr>
          <w:t>https://www.enea.pl/pl/grupaenea/o-grupie/spolki-grupy-enea/polaniec/zamowienia/dokumenty-dla-wykonawcow-i-dostawcow</w:t>
        </w:r>
      </w:hyperlink>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Warunkiem dopuszczenia do wykonania prac jest opracowanie szczegółowych instrukcji bezpiecznego wykonania prac przez Wykonawcę.</w:t>
      </w:r>
    </w:p>
    <w:p w:rsidR="002119F1" w:rsidRPr="00C75431" w:rsidRDefault="002119F1" w:rsidP="002119F1">
      <w:pPr>
        <w:pStyle w:val="Nagwek2"/>
        <w:keepNext w:val="0"/>
        <w:keepLines w:val="0"/>
        <w:numPr>
          <w:ilvl w:val="1"/>
          <w:numId w:val="16"/>
        </w:numPr>
        <w:tabs>
          <w:tab w:val="clear" w:pos="792"/>
          <w:tab w:val="num" w:pos="993"/>
          <w:tab w:val="left" w:pos="1134"/>
          <w:tab w:val="left" w:pos="1276"/>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Na polecenie pisemne prowadzone są prace tylko w warunkach szczególnego zagrożenia, zawarte w IOBP, pozostałe prace prowadzone są na podstawie Instrukcji Organizacji Robót (IOR) opracowanej przez Wykonawcę i zatwierdzonej przez Zamawiającego.</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Dokumenty wymienione w pkt.</w:t>
      </w:r>
      <w:r w:rsidR="00F51A59" w:rsidRPr="00C75431">
        <w:rPr>
          <w:rFonts w:asciiTheme="minorHAnsi" w:eastAsia="Calibri" w:hAnsiTheme="minorHAnsi" w:cstheme="minorHAnsi"/>
          <w:color w:val="000000" w:themeColor="text1"/>
          <w:sz w:val="22"/>
          <w:szCs w:val="22"/>
          <w:lang w:val="pl-PL"/>
        </w:rPr>
        <w:t xml:space="preserve"> 4</w:t>
      </w:r>
      <w:r w:rsidRPr="00C75431">
        <w:rPr>
          <w:rFonts w:asciiTheme="minorHAnsi" w:eastAsia="Calibri" w:hAnsiTheme="minorHAnsi" w:cstheme="minorHAnsi"/>
          <w:color w:val="000000" w:themeColor="text1"/>
          <w:sz w:val="22"/>
          <w:szCs w:val="22"/>
          <w:lang w:val="pl-PL"/>
        </w:rPr>
        <w:t>.3 należy przedłożyć Zamawiającemu 2 tygodnie przed planowanym terminem odstawienia instalacji do remontu.</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Zatwierdzone przez Zamawiającego dokumenty wymienione w pkt.</w:t>
      </w:r>
      <w:r w:rsidR="00F51A59" w:rsidRPr="00C75431">
        <w:rPr>
          <w:rFonts w:asciiTheme="minorHAnsi" w:eastAsia="Calibri" w:hAnsiTheme="minorHAnsi" w:cstheme="minorHAnsi"/>
          <w:color w:val="000000" w:themeColor="text1"/>
          <w:sz w:val="22"/>
          <w:szCs w:val="22"/>
          <w:lang w:val="pl-PL"/>
        </w:rPr>
        <w:t xml:space="preserve"> 4</w:t>
      </w:r>
      <w:r w:rsidRPr="00C75431">
        <w:rPr>
          <w:rFonts w:asciiTheme="minorHAnsi" w:eastAsia="Calibri" w:hAnsiTheme="minorHAnsi" w:cstheme="minorHAnsi"/>
          <w:color w:val="000000" w:themeColor="text1"/>
          <w:sz w:val="22"/>
          <w:szCs w:val="22"/>
          <w:lang w:val="pl-PL"/>
        </w:rPr>
        <w:t>.4 należy przedłożyć Zamawiającemu 2 tygodnie przed planowanym terminem odstawienia instalacji do remontu.</w:t>
      </w:r>
    </w:p>
    <w:p w:rsidR="002119F1" w:rsidRPr="00C75431" w:rsidRDefault="002119F1" w:rsidP="002119F1">
      <w:pPr>
        <w:pStyle w:val="Nagwek2"/>
        <w:keepNext w:val="0"/>
        <w:keepLines w:val="0"/>
        <w:numPr>
          <w:ilvl w:val="1"/>
          <w:numId w:val="16"/>
        </w:numPr>
        <w:tabs>
          <w:tab w:val="clear" w:pos="792"/>
          <w:tab w:val="num" w:pos="1276"/>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1, 2, 4, 6 – w zakresie konserwacji, remontów i montażu oraz pkt.10 – w zakresie pkt 1, 2, 4, 6 uzyskane na podstawie przepisów prawa energetycznego.</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 xml:space="preserve">Wykonawca jest zobowiązany do przestrzegania zasad i zobowiązań zawartych w IOBP. </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 xml:space="preserve">Wykonawca jest zobowiązany do zapewnienia zasobów ludzkich i narzędziowych. </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Wykonawca będzie uczestniczył w spotkaniach koniecznych do realizacji, koordynacji i współpracy.</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C75431">
        <w:rPr>
          <w:rFonts w:asciiTheme="minorHAnsi" w:eastAsia="Calibri" w:hAnsiTheme="minorHAnsi" w:cstheme="minorHAnsi"/>
          <w:color w:val="000000" w:themeColor="text1"/>
          <w:sz w:val="22"/>
          <w:szCs w:val="22"/>
          <w:lang w:val="pl-PL"/>
        </w:rPr>
        <w:t xml:space="preserve"> Obowiązki Wykonawcy:</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zabezpieczy niezbędne wyposażenie, a także środki transportu nie będące na wyposażeniu instalacji oraz w dyspozycji Zamawiającego konieczne do wykonania Usług, w tym specjalistyczny sprzęt; pracowników z wymaganymi uprawnieniami;</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jest zobowiązany do utylizacji lub zagospodarowania wytworzonych odpadów. Kopie dokumentów potwierdzających ich utylizacje z dokumentem ważenia przekazuje Zamawiającemu.</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będzie stosował na obiektach siatki ochronne, plandeki i folie w celu ochrony przed zapyleniem.</w:t>
      </w:r>
    </w:p>
    <w:p w:rsidR="002119F1" w:rsidRPr="00C75431" w:rsidRDefault="002119F1" w:rsidP="002119F1">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Zamawiający zapewni Wykonawcy na swój koszt:</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 stacjonarne urządzenia dźwignicowe, pod warunkiem posiadania przez pracowników Wykonawcy uprawnień UDT do obsługi tych urządzeń oraz odbycia przeszkolenia z obsługi w miejscu użytkowania,</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miejsca podłączenia energii elektrycznej dla urządzeń spawalniczych, elektronarzędzi oraz kontenerów socjalnych i warsztatowych,</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 miejsca poboru sprężonego powietrza i wody,</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wciągarki 5 tonowe zamontowane w lukach montażowych na kotłowni – tył kotła, strona lewa i prawa.</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dźwig towarowo-osobowy – do 1600 kg z obsługa na I zmianie i II zmianie. Dostępność dźwigu na III zmianie pod warunkiem obsługi pracownika Wykonawcy posiadającego odpowiednie uprawnienia.</w:t>
      </w:r>
    </w:p>
    <w:p w:rsidR="002119F1" w:rsidRPr="00C75431" w:rsidRDefault="002119F1" w:rsidP="002119F1">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Dźwig osobowy – do 800 kg, dostępny 24 godz./dobę zlokalizowany na kotłowni bloku nr 1.</w:t>
      </w:r>
    </w:p>
    <w:p w:rsidR="002119F1" w:rsidRPr="00C75431" w:rsidRDefault="002119F1" w:rsidP="002119F1">
      <w:pPr>
        <w:pStyle w:val="Nagwek2"/>
        <w:keepNext w:val="0"/>
        <w:keepLines w:val="0"/>
        <w:numPr>
          <w:ilvl w:val="1"/>
          <w:numId w:val="16"/>
        </w:numPr>
        <w:tabs>
          <w:tab w:val="clear" w:pos="792"/>
          <w:tab w:val="num" w:pos="993"/>
        </w:tabs>
        <w:spacing w:before="120" w:after="120" w:line="288" w:lineRule="auto"/>
        <w:ind w:left="993" w:hanging="636"/>
        <w:jc w:val="both"/>
        <w:rPr>
          <w:rFonts w:asciiTheme="minorHAnsi" w:hAnsiTheme="minorHAnsi" w:cstheme="minorHAnsi"/>
          <w:color w:val="000000" w:themeColor="text1"/>
          <w:sz w:val="22"/>
          <w:szCs w:val="22"/>
          <w:u w:val="single"/>
          <w:lang w:val="pl-PL"/>
        </w:rPr>
      </w:pPr>
      <w:r w:rsidRPr="00C75431">
        <w:rPr>
          <w:rFonts w:asciiTheme="minorHAnsi" w:hAnsiTheme="minorHAnsi" w:cstheme="minorHAnsi"/>
          <w:color w:val="000000" w:themeColor="text1"/>
          <w:sz w:val="22"/>
          <w:szCs w:val="22"/>
          <w:u w:val="single"/>
          <w:lang w:val="pl-PL"/>
        </w:rPr>
        <w:lastRenderedPageBreak/>
        <w:t>Wykonawca będzie świadczył Usługi zgodnie z:</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Prawo energetyczne, Prawo energetyczne ust. z dn. 10 kwietnia 1997. Prawo energetyczne Dz.U. 1997 nr 54 poz. 348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Prawo budowlane ust. z dn. 7 lipca 1994 Prawo Budowlane Dz.U. 1994 nr 89 poz. 414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o dozorze technicznym, Ustawa z dnia 21 grudnia 2000 r. o dozorze technicznym Dz.U. 2000 nr 122 poz. 1321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Prawo ochrony środowiska; Ustawa z dnia 27 kwietnia 2001 r. Prawo ochrony środowiska Dz.U. 2001 nr 62 poz. 627 ze wszystkimi zmianami</w:t>
      </w:r>
    </w:p>
    <w:p w:rsidR="002119F1" w:rsidRPr="00C75431" w:rsidRDefault="002119F1" w:rsidP="002119F1">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C75431">
        <w:rPr>
          <w:rFonts w:asciiTheme="minorHAnsi" w:hAnsiTheme="minorHAnsi" w:cstheme="minorHAnsi"/>
          <w:color w:val="000000" w:themeColor="text1"/>
        </w:rPr>
        <w:t>ustawą o odpadach; Ustawa z dnia 14 grudnia 2012 r. o odpadach Dz.U. 2013 poz. 21 ze wszystkimi zmianami</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rPr>
      </w:pPr>
      <w:bookmarkStart w:id="21" w:name="_Toc23339023"/>
      <w:bookmarkStart w:id="22" w:name="_Toc23489328"/>
      <w:bookmarkStart w:id="23" w:name="_Toc23491655"/>
      <w:bookmarkStart w:id="24" w:name="_Toc23578757"/>
      <w:bookmarkStart w:id="25" w:name="_Toc23680593"/>
      <w:bookmarkStart w:id="26" w:name="_Toc24279169"/>
      <w:bookmarkStart w:id="27" w:name="_Toc24547198"/>
      <w:r w:rsidRPr="00C75431">
        <w:rPr>
          <w:rFonts w:asciiTheme="minorHAnsi" w:hAnsiTheme="minorHAnsi" w:cstheme="minorHAnsi"/>
          <w:color w:val="000000" w:themeColor="text1"/>
          <w:sz w:val="22"/>
          <w:szCs w:val="22"/>
          <w:u w:val="single"/>
        </w:rPr>
        <w:t>MIEJSCE ŚWIADCZENIA USŁUG</w:t>
      </w:r>
    </w:p>
    <w:p w:rsidR="002119F1" w:rsidRPr="00C75431" w:rsidRDefault="002119F1"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Strony uzgadniają, że Miejscem świadczenia Usług będzie teren elektrowni zamawiającego w Zawadzie 26, 28-230 Połaniec. </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rPr>
      </w:pPr>
      <w:r w:rsidRPr="00C75431">
        <w:rPr>
          <w:rFonts w:asciiTheme="minorHAnsi" w:hAnsiTheme="minorHAnsi" w:cstheme="minorHAnsi"/>
          <w:color w:val="000000" w:themeColor="text1"/>
          <w:sz w:val="22"/>
          <w:szCs w:val="22"/>
          <w:u w:val="single"/>
        </w:rPr>
        <w:t>RAPORTY I ODBIORY</w:t>
      </w:r>
    </w:p>
    <w:p w:rsidR="002119F1" w:rsidRPr="00C75431" w:rsidRDefault="002119F1"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Dokumentacja wymagana przez Zamawiającego:</w:t>
      </w:r>
    </w:p>
    <w:tbl>
      <w:tblPr>
        <w:tblStyle w:val="Tabela-Siatka1"/>
        <w:tblW w:w="10207" w:type="dxa"/>
        <w:tblInd w:w="-289" w:type="dxa"/>
        <w:tblLayout w:type="fixed"/>
        <w:tblLook w:val="04A0" w:firstRow="1" w:lastRow="0" w:firstColumn="1" w:lastColumn="0" w:noHBand="0" w:noVBand="1"/>
      </w:tblPr>
      <w:tblGrid>
        <w:gridCol w:w="851"/>
        <w:gridCol w:w="4820"/>
        <w:gridCol w:w="1300"/>
        <w:gridCol w:w="3236"/>
      </w:tblGrid>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i/>
                <w:color w:val="000000" w:themeColor="text1"/>
                <w:sz w:val="22"/>
                <w:szCs w:val="22"/>
                <w:lang w:eastAsia="en-US"/>
              </w:rPr>
            </w:pPr>
            <w:r w:rsidRPr="00C75431">
              <w:rPr>
                <w:rFonts w:asciiTheme="minorHAnsi" w:hAnsiTheme="minorHAnsi"/>
                <w:i/>
                <w:color w:val="000000" w:themeColor="text1"/>
                <w:sz w:val="22"/>
                <w:szCs w:val="22"/>
                <w:lang w:eastAsia="en-US"/>
              </w:rPr>
              <w:t>L.p.</w:t>
            </w:r>
          </w:p>
        </w:tc>
        <w:tc>
          <w:tcPr>
            <w:tcW w:w="4820"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Dokumentacja</w:t>
            </w:r>
          </w:p>
        </w:tc>
        <w:tc>
          <w:tcPr>
            <w:tcW w:w="1300" w:type="dxa"/>
            <w:vAlign w:val="center"/>
          </w:tcPr>
          <w:p w:rsidR="002119F1" w:rsidRPr="00C75431" w:rsidRDefault="002119F1" w:rsidP="00F51A59">
            <w:pPr>
              <w:ind w:right="-108"/>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Wymagana</w:t>
            </w:r>
          </w:p>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[x]</w:t>
            </w:r>
          </w:p>
        </w:tc>
        <w:tc>
          <w:tcPr>
            <w:tcW w:w="3236"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Dokument źródłowy</w:t>
            </w:r>
          </w:p>
        </w:tc>
      </w:tr>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A</w:t>
            </w:r>
          </w:p>
        </w:tc>
        <w:tc>
          <w:tcPr>
            <w:tcW w:w="6120" w:type="dxa"/>
            <w:gridSpan w:val="2"/>
            <w:vAlign w:val="center"/>
          </w:tcPr>
          <w:p w:rsidR="002119F1" w:rsidRPr="00C75431" w:rsidRDefault="002119F1" w:rsidP="00F51A59">
            <w:pP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PRZED ROZPOCZĘCIEM PRAC</w:t>
            </w:r>
          </w:p>
        </w:tc>
        <w:tc>
          <w:tcPr>
            <w:tcW w:w="3236" w:type="dxa"/>
            <w:vAlign w:val="center"/>
          </w:tcPr>
          <w:p w:rsidR="002119F1" w:rsidRPr="00C75431" w:rsidRDefault="002119F1" w:rsidP="00F51A59">
            <w:pPr>
              <w:rPr>
                <w:rFonts w:asciiTheme="minorHAnsi" w:hAnsiTheme="minorHAnsi"/>
                <w:b/>
                <w: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Wniosek o wydanie przepustek tymczasowych dla Pracowników</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w:t>
            </w:r>
            <w:proofErr w:type="spellStart"/>
            <w:r w:rsidRPr="00C75431">
              <w:rPr>
                <w:rFonts w:asciiTheme="minorHAnsi" w:hAnsiTheme="minorHAnsi"/>
                <w:color w:val="000000" w:themeColor="text1"/>
                <w:sz w:val="22"/>
                <w:szCs w:val="22"/>
                <w:lang w:eastAsia="en-US"/>
              </w:rPr>
              <w:t>przepustkowa</w:t>
            </w:r>
            <w:proofErr w:type="spellEnd"/>
            <w:r w:rsidRPr="00C75431">
              <w:rPr>
                <w:rFonts w:asciiTheme="minorHAnsi" w:hAnsiTheme="minorHAnsi"/>
                <w:color w:val="000000" w:themeColor="text1"/>
                <w:sz w:val="22"/>
                <w:szCs w:val="22"/>
                <w:lang w:eastAsia="en-US"/>
              </w:rPr>
              <w:t xml:space="preserve"> dla ruchu osobowego i pojazdów nr I/DK/B/35/2008</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Wniosek o wydanie przepustek tymczasowych dla pojazdów</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w:t>
            </w:r>
            <w:proofErr w:type="spellStart"/>
            <w:r w:rsidRPr="00C75431">
              <w:rPr>
                <w:rFonts w:asciiTheme="minorHAnsi" w:hAnsiTheme="minorHAnsi"/>
                <w:color w:val="000000" w:themeColor="text1"/>
                <w:sz w:val="22"/>
                <w:szCs w:val="22"/>
                <w:lang w:eastAsia="en-US"/>
              </w:rPr>
              <w:t>przepustkowa</w:t>
            </w:r>
            <w:proofErr w:type="spellEnd"/>
            <w:r w:rsidRPr="00C75431">
              <w:rPr>
                <w:rFonts w:asciiTheme="minorHAnsi" w:hAnsiTheme="minorHAnsi"/>
                <w:color w:val="000000" w:themeColor="text1"/>
                <w:sz w:val="22"/>
                <w:szCs w:val="22"/>
                <w:lang w:eastAsia="en-US"/>
              </w:rPr>
              <w:t xml:space="preserve"> dla ruchu osobowego i pojazdów nr I/DK/B/35/2008</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Wniosek – zezwolenie na wjazd i parkowanie na terenie obiektów energetycznych</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w:t>
            </w:r>
            <w:proofErr w:type="spellStart"/>
            <w:r w:rsidRPr="00C75431">
              <w:rPr>
                <w:rFonts w:asciiTheme="minorHAnsi" w:hAnsiTheme="minorHAnsi"/>
                <w:color w:val="000000" w:themeColor="text1"/>
                <w:sz w:val="22"/>
                <w:szCs w:val="22"/>
                <w:lang w:eastAsia="en-US"/>
              </w:rPr>
              <w:t>przepustkowa</w:t>
            </w:r>
            <w:proofErr w:type="spellEnd"/>
            <w:r w:rsidRPr="00C75431">
              <w:rPr>
                <w:rFonts w:asciiTheme="minorHAnsi" w:hAnsiTheme="minorHAnsi"/>
                <w:color w:val="000000" w:themeColor="text1"/>
                <w:sz w:val="22"/>
                <w:szCs w:val="22"/>
                <w:lang w:eastAsia="en-US"/>
              </w:rPr>
              <w:t xml:space="preserve"> dla ruchu osobowego i pojazdów nr I/DK/B/35/2008</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Wykazy pracowników skierowanych do wykonywania prac na rzecz ENEA Elektrownia Połaniec S.A. wraz z podwykonawcami ( Załącznik Z1 dokumentu związanego nr 3 do IOBP)</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Instrukcja organizacji bezpiecznej pracy w Enea Elektrownia Połaniec S.A nr I/DB/B/20/2013</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Karta Informacyjna Bezpieczeństwa i Higieny Pracy dla Wykonawców – Z2 (Załącznik do zgłoszenia Z1 dokumentu związanego nr 3 do IOBP)</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Instrukcja organizacji bezpiecznej pracy w Enea Elektrownia Połaniec S.A nr I/DB/B/20/2013</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Zakres prac</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Harmonogram realizacji prac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Przewidywany - Plan odpadów przewidzianych do wytworzenia </w:t>
            </w:r>
            <w:r w:rsidRPr="00C75431">
              <w:rPr>
                <w:rFonts w:asciiTheme="minorHAnsi" w:hAnsiTheme="minorHAnsi"/>
                <w:color w:val="000000" w:themeColor="text1"/>
                <w:sz w:val="22"/>
                <w:szCs w:val="22"/>
                <w:lang w:eastAsia="en-US"/>
              </w:rPr>
              <w:br/>
              <w:t>w związku z realizowaną umową rynkową, zawierający prognozę: rodzaju odpadów, ilości oraz planowanych sposobach ich zagospodarowania (Załącznik Z-2)</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Instrukcja postępowania z odpadami wytworzonymi w Elektrowni Połaniec nr I/TQ/P/41/2014</w:t>
            </w: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Plan Kontroli i Badań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Uzgodniona z UDT Technologia naprawy</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(dla urządzeń </w:t>
            </w:r>
            <w:proofErr w:type="spellStart"/>
            <w:r w:rsidRPr="00C75431">
              <w:rPr>
                <w:rFonts w:asciiTheme="minorHAnsi" w:hAnsiTheme="minorHAnsi"/>
                <w:color w:val="000000" w:themeColor="text1"/>
                <w:sz w:val="22"/>
                <w:szCs w:val="22"/>
                <w:lang w:eastAsia="en-US"/>
              </w:rPr>
              <w:t>poddozorowych</w:t>
            </w:r>
            <w:proofErr w:type="spellEnd"/>
            <w:r w:rsidRPr="00C75431">
              <w:rPr>
                <w:rFonts w:asciiTheme="minorHAnsi" w:hAnsiTheme="minorHAnsi"/>
                <w:color w:val="000000" w:themeColor="text1"/>
                <w:sz w:val="22"/>
                <w:szCs w:val="22"/>
                <w:lang w:eastAsia="en-US"/>
              </w:rPr>
              <w:t>)</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B</w:t>
            </w:r>
          </w:p>
        </w:tc>
        <w:tc>
          <w:tcPr>
            <w:tcW w:w="6120" w:type="dxa"/>
            <w:gridSpan w:val="2"/>
            <w:vAlign w:val="center"/>
          </w:tcPr>
          <w:p w:rsidR="002119F1" w:rsidRPr="00C75431" w:rsidRDefault="002119F1" w:rsidP="00F51A59">
            <w:pPr>
              <w:ind w:left="284" w:hanging="250"/>
              <w:contextualSpacing/>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W TRAKCIE REALIZACJI PRAC</w:t>
            </w:r>
          </w:p>
        </w:tc>
        <w:tc>
          <w:tcPr>
            <w:tcW w:w="3236" w:type="dxa"/>
            <w:vAlign w:val="center"/>
          </w:tcPr>
          <w:p w:rsidR="002119F1" w:rsidRPr="00C75431" w:rsidRDefault="002119F1" w:rsidP="00F51A59">
            <w:pPr>
              <w:ind w:left="284" w:hanging="250"/>
              <w:contextualSpacing/>
              <w:rPr>
                <w:rFonts w:asciiTheme="minorHAnsi" w:hAnsiTheme="minorHAnsi"/>
                <w:b/>
                <w: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Raport z inspekcji wizualnej </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Uzgodniona z UDT Technologia naprawy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(dla urządzeń </w:t>
            </w:r>
            <w:proofErr w:type="spellStart"/>
            <w:r w:rsidRPr="00C75431">
              <w:rPr>
                <w:rFonts w:asciiTheme="minorHAnsi" w:hAnsiTheme="minorHAnsi"/>
                <w:color w:val="000000" w:themeColor="text1"/>
                <w:sz w:val="22"/>
                <w:szCs w:val="22"/>
                <w:lang w:eastAsia="en-US"/>
              </w:rPr>
              <w:t>poddozorowych</w:t>
            </w:r>
            <w:proofErr w:type="spellEnd"/>
            <w:r w:rsidRPr="00C75431">
              <w:rPr>
                <w:rFonts w:asciiTheme="minorHAnsi" w:hAnsiTheme="minorHAnsi"/>
                <w:color w:val="000000" w:themeColor="text1"/>
                <w:sz w:val="22"/>
                <w:szCs w:val="22"/>
                <w:lang w:eastAsia="en-US"/>
              </w:rPr>
              <w:t>)</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Tygodniowy raport realizacji prac wraz z aspektami BHP</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Foty pomiarowe</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Dokumentacja fotograficzna</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 (stan zastany)</w:t>
            </w:r>
          </w:p>
        </w:tc>
        <w:tc>
          <w:tcPr>
            <w:tcW w:w="1300" w:type="dxa"/>
            <w:vAlign w:val="center"/>
          </w:tcPr>
          <w:p w:rsidR="002119F1" w:rsidRPr="00C75431" w:rsidDel="001C5765"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Uzgodnienia zmiany zakresu prac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Zmiany harmonogramu realizacji prac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Protokoły odbiorów częściowych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jc w:val="cente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C</w:t>
            </w:r>
          </w:p>
        </w:tc>
        <w:tc>
          <w:tcPr>
            <w:tcW w:w="6120" w:type="dxa"/>
            <w:gridSpan w:val="2"/>
            <w:vAlign w:val="center"/>
          </w:tcPr>
          <w:p w:rsidR="002119F1" w:rsidRPr="00C75431" w:rsidRDefault="002119F1" w:rsidP="00F51A59">
            <w:pPr>
              <w:rPr>
                <w:rFonts w:asciiTheme="minorHAnsi" w:hAnsiTheme="minorHAnsi"/>
                <w:b/>
                <w:i/>
                <w:color w:val="000000" w:themeColor="text1"/>
                <w:sz w:val="22"/>
                <w:szCs w:val="22"/>
                <w:lang w:eastAsia="en-US"/>
              </w:rPr>
            </w:pPr>
            <w:r w:rsidRPr="00C75431">
              <w:rPr>
                <w:rFonts w:asciiTheme="minorHAnsi" w:hAnsiTheme="minorHAnsi"/>
                <w:b/>
                <w:i/>
                <w:color w:val="000000" w:themeColor="text1"/>
                <w:sz w:val="22"/>
                <w:szCs w:val="22"/>
                <w:lang w:eastAsia="en-US"/>
              </w:rPr>
              <w:t>PO ZAKOŃCZENIU PRAC</w:t>
            </w:r>
          </w:p>
        </w:tc>
        <w:tc>
          <w:tcPr>
            <w:tcW w:w="3236" w:type="dxa"/>
            <w:vAlign w:val="center"/>
          </w:tcPr>
          <w:p w:rsidR="002119F1" w:rsidRPr="00C75431" w:rsidRDefault="002119F1" w:rsidP="00F51A59">
            <w:pPr>
              <w:rPr>
                <w:rFonts w:asciiTheme="minorHAnsi" w:hAnsiTheme="minorHAnsi"/>
                <w:b/>
                <w: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Lista sprzętu zastosowanego w realizacji</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Protokół kontroli spełnienia minimalnych wymagań dotyczących bezpieczeństwa i higieny pracy w zakresie użytkowania maszyny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Instrukcja przeprowadzania oceny minimalnych wymagań dotyczących bezpieczeństwa i higieny pracy w zakresie użytkowania maszyny nr I/MR/P/9/2012 </w:t>
            </w: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Zgłoszenie gotowości do odbioru</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r w:rsidR="002119F1" w:rsidRPr="00C75431" w:rsidTr="00F51A59">
        <w:trPr>
          <w:trHeight w:val="340"/>
        </w:trPr>
        <w:tc>
          <w:tcPr>
            <w:tcW w:w="851" w:type="dxa"/>
            <w:vAlign w:val="center"/>
          </w:tcPr>
          <w:p w:rsidR="002119F1" w:rsidRPr="00C75431" w:rsidRDefault="002119F1" w:rsidP="00F51A59">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 xml:space="preserve">Protokoły odbiorów końcowy </w:t>
            </w:r>
          </w:p>
          <w:p w:rsidR="002119F1" w:rsidRPr="00C75431" w:rsidRDefault="002119F1" w:rsidP="00F51A59">
            <w:pPr>
              <w:contextualSpacing/>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(uzgodniony przez strony i zatwierdzony)</w:t>
            </w:r>
          </w:p>
        </w:tc>
        <w:tc>
          <w:tcPr>
            <w:tcW w:w="1300"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r w:rsidRPr="00C75431">
              <w:rPr>
                <w:rFonts w:asciiTheme="minorHAnsi" w:hAnsiTheme="minorHAnsi"/>
                <w:color w:val="000000" w:themeColor="text1"/>
                <w:sz w:val="22"/>
                <w:szCs w:val="22"/>
                <w:lang w:eastAsia="en-US"/>
              </w:rPr>
              <w:t>x</w:t>
            </w:r>
          </w:p>
        </w:tc>
        <w:tc>
          <w:tcPr>
            <w:tcW w:w="3236" w:type="dxa"/>
            <w:vAlign w:val="center"/>
          </w:tcPr>
          <w:p w:rsidR="002119F1" w:rsidRPr="00C75431" w:rsidRDefault="002119F1" w:rsidP="00F51A59">
            <w:pPr>
              <w:contextualSpacing/>
              <w:jc w:val="center"/>
              <w:rPr>
                <w:rFonts w:asciiTheme="minorHAnsi" w:hAnsiTheme="minorHAnsi"/>
                <w:color w:val="000000" w:themeColor="text1"/>
                <w:sz w:val="22"/>
                <w:szCs w:val="22"/>
                <w:lang w:eastAsia="en-US"/>
              </w:rPr>
            </w:pPr>
          </w:p>
        </w:tc>
      </w:tr>
    </w:tbl>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lang w:val="pl-PL"/>
        </w:rPr>
      </w:pPr>
      <w:bookmarkStart w:id="28" w:name="_Toc490807360"/>
      <w:r w:rsidRPr="00C75431">
        <w:rPr>
          <w:rFonts w:asciiTheme="minorHAnsi" w:hAnsiTheme="minorHAnsi" w:cstheme="minorHAnsi"/>
          <w:color w:val="000000" w:themeColor="text1"/>
          <w:sz w:val="22"/>
          <w:szCs w:val="22"/>
          <w:u w:val="single"/>
          <w:lang w:val="pl-PL"/>
        </w:rPr>
        <w:t>REGULACJE PRAWNE,P</w:t>
      </w:r>
      <w:bookmarkEnd w:id="28"/>
      <w:r w:rsidRPr="00C75431">
        <w:rPr>
          <w:rFonts w:asciiTheme="minorHAnsi" w:hAnsiTheme="minorHAnsi" w:cstheme="minorHAnsi"/>
          <w:color w:val="000000" w:themeColor="text1"/>
          <w:sz w:val="22"/>
          <w:szCs w:val="22"/>
          <w:u w:val="single"/>
          <w:lang w:val="pl-PL"/>
        </w:rPr>
        <w:t>RZEPISY I NORMY</w:t>
      </w:r>
    </w:p>
    <w:p w:rsidR="002119F1" w:rsidRPr="00C75431" w:rsidRDefault="002119F1" w:rsidP="002119F1">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będzie przestrzegał polskich przepisów prawnych łącznie z instrukcjami i przepisami wewnętrznych Zamawiającego takich jak dotyczące przepisów przeciwpożarowych i ubezpieczeniowych.</w:t>
      </w:r>
    </w:p>
    <w:p w:rsidR="002119F1" w:rsidRPr="00C75431" w:rsidRDefault="002119F1" w:rsidP="002119F1">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Wykonawca ponosi koszty dokumentów, które należy zapewnić dla uzyskania zgodności z regulacjami prawnymi, normami i przepisami (łącznie z przepisami BHP).</w:t>
      </w:r>
    </w:p>
    <w:p w:rsidR="002119F1" w:rsidRPr="00C75431" w:rsidRDefault="002119F1" w:rsidP="002119F1">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bookmarkEnd w:id="21"/>
    <w:bookmarkEnd w:id="22"/>
    <w:bookmarkEnd w:id="23"/>
    <w:bookmarkEnd w:id="24"/>
    <w:bookmarkEnd w:id="25"/>
    <w:bookmarkEnd w:id="26"/>
    <w:bookmarkEnd w:id="27"/>
    <w:p w:rsidR="00DE4505" w:rsidRDefault="00DE4505" w:rsidP="00DE4505">
      <w:pPr>
        <w:pStyle w:val="Nagwek2"/>
        <w:keepNext w:val="0"/>
        <w:keepLines w:val="0"/>
        <w:spacing w:before="120" w:after="120" w:line="288" w:lineRule="auto"/>
        <w:ind w:left="360"/>
        <w:jc w:val="both"/>
        <w:rPr>
          <w:rFonts w:asciiTheme="minorHAnsi" w:hAnsiTheme="minorHAnsi"/>
          <w:sz w:val="22"/>
          <w:szCs w:val="22"/>
          <w:lang w:val="pl-PL"/>
        </w:rPr>
      </w:pP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sz w:val="22"/>
          <w:szCs w:val="22"/>
          <w:lang w:val="pl-PL"/>
        </w:rPr>
      </w:pPr>
      <w:r w:rsidRPr="00C75431">
        <w:rPr>
          <w:rFonts w:asciiTheme="minorHAnsi" w:hAnsiTheme="minorHAnsi"/>
          <w:sz w:val="22"/>
          <w:szCs w:val="22"/>
          <w:lang w:val="pl-PL"/>
        </w:rPr>
        <w:t>REFERENCJE</w:t>
      </w:r>
    </w:p>
    <w:p w:rsidR="002119F1" w:rsidRDefault="002119F1" w:rsidP="002119F1">
      <w:pPr>
        <w:widowControl w:val="0"/>
        <w:numPr>
          <w:ilvl w:val="1"/>
          <w:numId w:val="16"/>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C75431">
        <w:rPr>
          <w:rFonts w:asciiTheme="minorHAnsi" w:eastAsia="Tahoma,Bold" w:hAnsiTheme="minorHAnsi" w:cs="Tahoma,Bold"/>
          <w:bCs/>
          <w:color w:val="000000" w:themeColor="text1"/>
          <w:sz w:val="22"/>
          <w:szCs w:val="22"/>
        </w:rPr>
        <w:t xml:space="preserve">Referencje dla wykonanych usług o profilu zbliżonym do usług będących przedmiotem przetargu, potwierdzające posiadanie przez oferenta co najmniej 3-letniego doświadczenia poświadczone co najmniej trzema listami referencyjnymi, (które zawierają kwoty z umów) dla realizowanych usług o wartości łącznej nie niższej niż 500.000 zł netto. </w:t>
      </w:r>
    </w:p>
    <w:p w:rsidR="002119F1" w:rsidRPr="00C75431" w:rsidRDefault="002119F1" w:rsidP="002119F1">
      <w:pPr>
        <w:rPr>
          <w:rFonts w:asciiTheme="minorHAnsi" w:hAnsiTheme="minorHAnsi"/>
          <w:sz w:val="22"/>
          <w:szCs w:val="22"/>
          <w:lang w:eastAsia="en-US"/>
        </w:rPr>
      </w:pP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rPr>
      </w:pPr>
      <w:proofErr w:type="spellStart"/>
      <w:r w:rsidRPr="00C75431">
        <w:rPr>
          <w:rFonts w:asciiTheme="minorHAnsi" w:hAnsiTheme="minorHAnsi" w:cstheme="minorHAnsi"/>
          <w:color w:val="000000" w:themeColor="text1"/>
          <w:sz w:val="22"/>
          <w:szCs w:val="22"/>
        </w:rPr>
        <w:t>Załączniki</w:t>
      </w:r>
      <w:proofErr w:type="spellEnd"/>
      <w:r w:rsidRPr="00C75431">
        <w:rPr>
          <w:rFonts w:asciiTheme="minorHAnsi" w:hAnsiTheme="minorHAnsi" w:cstheme="minorHAnsi"/>
          <w:color w:val="000000" w:themeColor="text1"/>
          <w:sz w:val="22"/>
          <w:szCs w:val="22"/>
        </w:rPr>
        <w:t xml:space="preserve"> do SIWZ:</w:t>
      </w:r>
    </w:p>
    <w:p w:rsidR="002119F1" w:rsidRDefault="00DA41C6" w:rsidP="002119F1">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Załącznik nr 1</w:t>
      </w:r>
      <w:r w:rsidR="002119F1" w:rsidRPr="00C75431">
        <w:rPr>
          <w:rFonts w:asciiTheme="minorHAnsi" w:hAnsiTheme="minorHAnsi" w:cstheme="minorHAnsi"/>
          <w:color w:val="000000" w:themeColor="text1"/>
          <w:sz w:val="22"/>
          <w:szCs w:val="22"/>
          <w:lang w:val="pl-PL"/>
        </w:rPr>
        <w:t xml:space="preserve"> do SIWZ - Mapa terenu Elektrowni</w:t>
      </w:r>
    </w:p>
    <w:p w:rsidR="002119F1" w:rsidRPr="00C75431" w:rsidRDefault="002119F1" w:rsidP="002119F1">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lang w:val="pl-PL"/>
        </w:rPr>
      </w:pPr>
      <w:r w:rsidRPr="00C75431">
        <w:rPr>
          <w:rFonts w:asciiTheme="minorHAnsi" w:hAnsiTheme="minorHAnsi" w:cs="Arial"/>
          <w:b/>
          <w:bCs/>
          <w:color w:val="000000" w:themeColor="text1"/>
          <w:sz w:val="22"/>
          <w:szCs w:val="22"/>
          <w:lang w:val="pl-PL"/>
        </w:rPr>
        <w:t xml:space="preserve">Dokumenty </w:t>
      </w:r>
      <w:r w:rsidRPr="00C75431">
        <w:rPr>
          <w:rFonts w:asciiTheme="minorHAnsi" w:hAnsiTheme="minorHAnsi" w:cstheme="minorHAnsi"/>
          <w:color w:val="000000" w:themeColor="text1"/>
          <w:sz w:val="22"/>
          <w:szCs w:val="22"/>
          <w:u w:val="single"/>
          <w:lang w:val="pl-PL"/>
        </w:rPr>
        <w:t>właściwe dla ENEA POŁANIEC S.A.</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Ogólne Warunki Zakupu Towarów</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Ogólne Warunki Zakupu Usług</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Ochrony Przeciwpożarowej</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Organizacji Bezpiecznej Pracy</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lastRenderedPageBreak/>
        <w:t xml:space="preserve">Instrukcja Postepowania w Razie Wypadków i Nagłych </w:t>
      </w:r>
      <w:proofErr w:type="spellStart"/>
      <w:r w:rsidRPr="00C75431">
        <w:rPr>
          <w:rFonts w:asciiTheme="minorHAnsi" w:hAnsiTheme="minorHAnsi" w:cstheme="minorHAnsi"/>
          <w:color w:val="000000" w:themeColor="text1"/>
          <w:sz w:val="22"/>
          <w:szCs w:val="22"/>
          <w:lang w:val="pl-PL"/>
        </w:rPr>
        <w:t>Zachorowań</w:t>
      </w:r>
      <w:proofErr w:type="spellEnd"/>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Postępowania z Odpadami</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 xml:space="preserve">Instrukcja </w:t>
      </w:r>
      <w:proofErr w:type="spellStart"/>
      <w:r w:rsidRPr="00C75431">
        <w:rPr>
          <w:rFonts w:asciiTheme="minorHAnsi" w:hAnsiTheme="minorHAnsi" w:cstheme="minorHAnsi"/>
          <w:color w:val="000000" w:themeColor="text1"/>
          <w:sz w:val="22"/>
          <w:szCs w:val="22"/>
          <w:lang w:val="pl-PL"/>
        </w:rPr>
        <w:t>Przepustkowa</w:t>
      </w:r>
      <w:proofErr w:type="spellEnd"/>
      <w:r w:rsidRPr="00C75431">
        <w:rPr>
          <w:rFonts w:asciiTheme="minorHAnsi" w:hAnsiTheme="minorHAnsi" w:cstheme="minorHAnsi"/>
          <w:color w:val="000000" w:themeColor="text1"/>
          <w:sz w:val="22"/>
          <w:szCs w:val="22"/>
          <w:lang w:val="pl-PL"/>
        </w:rPr>
        <w:t xml:space="preserve"> dla Ruchu materiałowego</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Postępowania dla Ruchu Osobowego i Pojazdów</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Instrukcja w Sprawie Zakazu Palenia Tytoniu</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Załącznik do Instrukcji Organizacji Bezpiecznej Pracy-dokument związany nr 4</w:t>
      </w:r>
    </w:p>
    <w:p w:rsidR="002119F1" w:rsidRPr="00C75431" w:rsidRDefault="002119F1" w:rsidP="002119F1">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C75431">
        <w:rPr>
          <w:rFonts w:asciiTheme="minorHAnsi" w:hAnsiTheme="minorHAnsi" w:cstheme="minorHAnsi"/>
          <w:color w:val="000000" w:themeColor="text1"/>
          <w:sz w:val="22"/>
          <w:szCs w:val="22"/>
          <w:lang w:val="pl-PL"/>
        </w:rPr>
        <w:t>adres dostarczania dokumentów zobowiązaniowych</w:t>
      </w:r>
    </w:p>
    <w:p w:rsidR="002119F1" w:rsidRPr="00C75431" w:rsidRDefault="002119F1" w:rsidP="00E6023B">
      <w:pPr>
        <w:pStyle w:val="Nagwek2"/>
        <w:keepNext w:val="0"/>
        <w:keepLines w:val="0"/>
        <w:spacing w:before="120" w:after="120" w:line="288" w:lineRule="auto"/>
        <w:ind w:left="788"/>
        <w:jc w:val="both"/>
        <w:rPr>
          <w:rFonts w:asciiTheme="minorHAnsi" w:hAnsiTheme="minorHAnsi" w:cs="Arial"/>
          <w:b/>
          <w:color w:val="000000" w:themeColor="text1"/>
          <w:sz w:val="22"/>
          <w:szCs w:val="22"/>
          <w:lang w:val="pl-PL"/>
        </w:rPr>
      </w:pPr>
      <w:r w:rsidRPr="00C75431">
        <w:rPr>
          <w:rFonts w:asciiTheme="minorHAnsi" w:hAnsiTheme="minorHAnsi" w:cstheme="minorHAnsi"/>
          <w:color w:val="000000" w:themeColor="text1"/>
          <w:sz w:val="22"/>
          <w:szCs w:val="22"/>
          <w:lang w:val="pl-PL"/>
        </w:rPr>
        <w:t xml:space="preserve">dostępne na stronie internetowej ENEA POŁANIEC S.A.: </w:t>
      </w:r>
      <w:hyperlink r:id="rId15" w:history="1">
        <w:r w:rsidR="00E6023B" w:rsidRPr="00C75431">
          <w:rPr>
            <w:rStyle w:val="Hipercze"/>
            <w:rFonts w:asciiTheme="minorHAnsi" w:hAnsiTheme="minorHAnsi" w:cs="Arial"/>
            <w:sz w:val="22"/>
            <w:szCs w:val="22"/>
            <w:lang w:val="pl-PL"/>
          </w:rPr>
          <w:t>https://www.enea.pl/pl/grupaenea/o-grupie/spolki-grupy-enea/polaniec/zamowienia/dokumenty-dla-wykonawcow-i-dostawcow</w:t>
        </w:r>
      </w:hyperlink>
    </w:p>
    <w:p w:rsidR="002119F1" w:rsidRPr="00C75431" w:rsidRDefault="002119F1" w:rsidP="002119F1">
      <w:pPr>
        <w:spacing w:after="160" w:line="259" w:lineRule="auto"/>
        <w:rPr>
          <w:rFonts w:asciiTheme="minorHAnsi" w:hAnsiTheme="minorHAnsi" w:cs="Arial"/>
          <w:b/>
          <w:color w:val="000000" w:themeColor="text1"/>
          <w:sz w:val="22"/>
          <w:szCs w:val="22"/>
        </w:rPr>
      </w:pPr>
    </w:p>
    <w:p w:rsidR="002119F1" w:rsidRPr="00C75431" w:rsidRDefault="002119F1" w:rsidP="002119F1">
      <w:pPr>
        <w:widowControl w:val="0"/>
        <w:autoSpaceDE w:val="0"/>
        <w:autoSpaceDN w:val="0"/>
        <w:adjustRightInd w:val="0"/>
        <w:spacing w:line="300" w:lineRule="auto"/>
        <w:ind w:left="709"/>
        <w:jc w:val="both"/>
        <w:textAlignment w:val="baseline"/>
        <w:rPr>
          <w:rFonts w:asciiTheme="minorHAnsi" w:hAnsiTheme="minorHAnsi"/>
          <w:sz w:val="22"/>
          <w:szCs w:val="22"/>
          <w:lang w:eastAsia="en-US"/>
        </w:rPr>
        <w:sectPr w:rsidR="002119F1" w:rsidRPr="00C75431" w:rsidSect="00F51A59">
          <w:pgSz w:w="11906" w:h="16838"/>
          <w:pgMar w:top="709" w:right="794" w:bottom="709" w:left="1418" w:header="709" w:footer="709" w:gutter="0"/>
          <w:cols w:space="708"/>
          <w:docGrid w:linePitch="360"/>
        </w:sect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119F1" w:rsidRPr="00C75431" w:rsidRDefault="002119F1" w:rsidP="002119F1">
      <w:pPr>
        <w:spacing w:after="160" w:line="259" w:lineRule="auto"/>
        <w:jc w:val="right"/>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lastRenderedPageBreak/>
        <w:t xml:space="preserve">Załącznik nr </w:t>
      </w:r>
      <w:r w:rsidR="00DA41C6" w:rsidRPr="00C75431">
        <w:rPr>
          <w:rFonts w:asciiTheme="minorHAnsi" w:hAnsiTheme="minorHAnsi" w:cs="Arial"/>
          <w:b/>
          <w:color w:val="000000" w:themeColor="text1"/>
          <w:sz w:val="22"/>
          <w:szCs w:val="22"/>
        </w:rPr>
        <w:t>1</w:t>
      </w:r>
      <w:r w:rsidRPr="00C75431">
        <w:rPr>
          <w:rFonts w:asciiTheme="minorHAnsi" w:hAnsiTheme="minorHAnsi" w:cs="Arial"/>
          <w:b/>
          <w:color w:val="000000" w:themeColor="text1"/>
          <w:sz w:val="22"/>
          <w:szCs w:val="22"/>
        </w:rPr>
        <w:t xml:space="preserve"> do SIWZ</w:t>
      </w:r>
    </w:p>
    <w:p w:rsidR="002119F1" w:rsidRPr="00C75431" w:rsidRDefault="002119F1" w:rsidP="002119F1">
      <w:pPr>
        <w:suppressAutoHyphens/>
        <w:spacing w:before="120"/>
        <w:jc w:val="center"/>
        <w:rPr>
          <w:rFonts w:asciiTheme="minorHAnsi" w:hAnsiTheme="minorHAnsi" w:cstheme="minorHAnsi"/>
          <w:b/>
          <w:color w:val="000000" w:themeColor="text1"/>
          <w:sz w:val="22"/>
          <w:szCs w:val="22"/>
        </w:rPr>
      </w:pPr>
      <w:r w:rsidRPr="00C75431">
        <w:rPr>
          <w:rFonts w:asciiTheme="minorHAnsi" w:hAnsiTheme="minorHAnsi" w:cstheme="minorHAnsi"/>
          <w:b/>
          <w:color w:val="000000" w:themeColor="text1"/>
          <w:sz w:val="22"/>
          <w:szCs w:val="22"/>
        </w:rPr>
        <w:t>Mapa terenu Elektrowni</w:t>
      </w:r>
    </w:p>
    <w:p w:rsidR="002119F1" w:rsidRPr="00C75431" w:rsidRDefault="002119F1" w:rsidP="002119F1">
      <w:pPr>
        <w:spacing w:after="160" w:line="259" w:lineRule="auto"/>
        <w:rPr>
          <w:rFonts w:asciiTheme="minorHAnsi" w:hAnsiTheme="minorHAnsi" w:cs="Arial"/>
          <w:b/>
          <w:color w:val="000000" w:themeColor="text1"/>
          <w:sz w:val="22"/>
          <w:szCs w:val="22"/>
        </w:rPr>
      </w:pPr>
    </w:p>
    <w:p w:rsidR="002119F1" w:rsidRPr="00C75431" w:rsidRDefault="002119F1" w:rsidP="002119F1">
      <w:pPr>
        <w:spacing w:after="160" w:line="259" w:lineRule="auto"/>
        <w:jc w:val="center"/>
        <w:rPr>
          <w:rFonts w:asciiTheme="minorHAnsi" w:hAnsiTheme="minorHAnsi"/>
          <w:b/>
          <w:color w:val="000000" w:themeColor="text1"/>
          <w:sz w:val="22"/>
          <w:szCs w:val="22"/>
        </w:rPr>
        <w:sectPr w:rsidR="002119F1" w:rsidRPr="00C75431" w:rsidSect="00F51A59">
          <w:pgSz w:w="16838" w:h="11906" w:orient="landscape"/>
          <w:pgMar w:top="1418" w:right="709" w:bottom="794" w:left="709" w:header="709" w:footer="709" w:gutter="0"/>
          <w:cols w:space="708"/>
          <w:docGrid w:linePitch="360"/>
        </w:sectPr>
      </w:pPr>
      <w:r w:rsidRPr="00C75431">
        <w:rPr>
          <w:rFonts w:asciiTheme="minorHAnsi" w:hAnsiTheme="minorHAnsi"/>
          <w:b/>
          <w:color w:val="000000" w:themeColor="text1"/>
          <w:sz w:val="22"/>
          <w:szCs w:val="22"/>
        </w:rPr>
        <w:object w:dxaOrig="1786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0pt;height:426pt" o:ole="">
            <v:imagedata r:id="rId16" o:title=""/>
          </v:shape>
          <o:OLEObject Type="Embed" ProgID="AcroExch.Document.DC" ShapeID="_x0000_i1025" DrawAspect="Content" ObjectID="_1624103341" r:id="rId17"/>
        </w:object>
      </w:r>
    </w:p>
    <w:p w:rsidR="002119F1" w:rsidRPr="00C75431" w:rsidRDefault="002119F1" w:rsidP="002119F1">
      <w:pPr>
        <w:spacing w:after="160" w:line="259" w:lineRule="auto"/>
        <w:jc w:val="center"/>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lastRenderedPageBreak/>
        <w:t xml:space="preserve">Załącznik nr 6 do ogłoszenia </w:t>
      </w:r>
    </w:p>
    <w:p w:rsidR="002119F1" w:rsidRPr="00C75431" w:rsidRDefault="002119F1" w:rsidP="002119F1">
      <w:pPr>
        <w:jc w:val="center"/>
        <w:rPr>
          <w:rFonts w:asciiTheme="minorHAnsi" w:hAnsiTheme="minorHAnsi" w:cs="Arial"/>
          <w:b/>
          <w:color w:val="000000" w:themeColor="text1"/>
          <w:sz w:val="22"/>
          <w:szCs w:val="22"/>
        </w:rPr>
      </w:pPr>
      <w:r w:rsidRPr="00C75431">
        <w:rPr>
          <w:rFonts w:asciiTheme="minorHAnsi" w:hAnsiTheme="minorHAnsi" w:cs="Arial"/>
          <w:b/>
          <w:color w:val="000000" w:themeColor="text1"/>
          <w:sz w:val="22"/>
          <w:szCs w:val="22"/>
        </w:rPr>
        <w:t>WZÓR UMOWY</w:t>
      </w:r>
    </w:p>
    <w:p w:rsidR="002119F1" w:rsidRPr="00C75431" w:rsidRDefault="002119F1" w:rsidP="002119F1">
      <w:pPr>
        <w:jc w:val="center"/>
        <w:rPr>
          <w:rFonts w:asciiTheme="minorHAnsi" w:hAnsiTheme="minorHAnsi" w:cs="Arial"/>
          <w:b/>
          <w:color w:val="000000" w:themeColor="text1"/>
          <w:sz w:val="22"/>
          <w:szCs w:val="22"/>
        </w:rPr>
      </w:pPr>
    </w:p>
    <w:p w:rsidR="002119F1" w:rsidRPr="00C75431" w:rsidRDefault="002119F1" w:rsidP="002119F1">
      <w:pPr>
        <w:spacing w:after="160" w:line="259" w:lineRule="auto"/>
        <w:jc w:val="center"/>
        <w:rPr>
          <w:rFonts w:asciiTheme="minorHAnsi" w:hAnsiTheme="minorHAnsi" w:cs="Helvetica"/>
          <w:b/>
          <w:color w:val="333333"/>
          <w:sz w:val="22"/>
          <w:szCs w:val="22"/>
        </w:rPr>
      </w:pPr>
      <w:bookmarkStart w:id="50" w:name="_OGÓLNE_WARUNKI_ZAKUPU"/>
      <w:bookmarkEnd w:id="50"/>
      <w:r w:rsidRPr="00C75431">
        <w:rPr>
          <w:rFonts w:asciiTheme="minorHAnsi" w:hAnsiTheme="minorHAnsi" w:cs="Helvetica"/>
          <w:b/>
          <w:color w:val="333333"/>
          <w:sz w:val="22"/>
          <w:szCs w:val="22"/>
        </w:rPr>
        <w:t>UMOWY</w:t>
      </w:r>
      <w:r w:rsidRPr="00C75431">
        <w:rPr>
          <w:rFonts w:asciiTheme="minorHAnsi" w:hAnsiTheme="minorHAnsi" w:cs="Arial"/>
          <w:b/>
          <w:bCs/>
          <w:sz w:val="22"/>
          <w:szCs w:val="22"/>
        </w:rPr>
        <w:t xml:space="preserve"> NR </w:t>
      </w:r>
      <w:r w:rsidR="00DA41C6" w:rsidRPr="00C75431">
        <w:rPr>
          <w:rFonts w:asciiTheme="minorHAnsi" w:hAnsiTheme="minorHAnsi" w:cs="Arial"/>
          <w:b/>
          <w:bCs/>
          <w:sz w:val="22"/>
          <w:szCs w:val="22"/>
        </w:rPr>
        <w:t>N</w:t>
      </w:r>
      <w:r w:rsidRPr="00C75431">
        <w:rPr>
          <w:rFonts w:asciiTheme="minorHAnsi" w:hAnsiTheme="minorHAnsi" w:cs="Arial"/>
          <w:b/>
          <w:bCs/>
          <w:sz w:val="22"/>
          <w:szCs w:val="22"/>
        </w:rPr>
        <w:t>Z/O/ ………/……………………………/</w:t>
      </w:r>
      <w:r w:rsidR="00DA41C6" w:rsidRPr="00C75431">
        <w:rPr>
          <w:rFonts w:asciiTheme="minorHAnsi" w:hAnsiTheme="minorHAnsi" w:cs="Arial"/>
          <w:b/>
          <w:bCs/>
          <w:sz w:val="22"/>
          <w:szCs w:val="22"/>
        </w:rPr>
        <w:t>2019/</w:t>
      </w:r>
      <w:r w:rsidRPr="00C75431">
        <w:rPr>
          <w:rFonts w:asciiTheme="minorHAnsi" w:hAnsiTheme="minorHAnsi" w:cs="Arial"/>
          <w:b/>
          <w:bCs/>
          <w:sz w:val="22"/>
          <w:szCs w:val="22"/>
        </w:rPr>
        <w:t>………………..</w:t>
      </w:r>
      <w:r w:rsidR="00DA41C6" w:rsidRPr="00C75431">
        <w:rPr>
          <w:rFonts w:asciiTheme="minorHAnsi" w:hAnsiTheme="minorHAnsi" w:cs="Arial"/>
          <w:b/>
          <w:bCs/>
          <w:sz w:val="22"/>
          <w:szCs w:val="22"/>
        </w:rPr>
        <w:t>/MP</w:t>
      </w:r>
    </w:p>
    <w:p w:rsidR="002119F1" w:rsidRPr="00C75431" w:rsidRDefault="002119F1" w:rsidP="002119F1">
      <w:pPr>
        <w:jc w:val="center"/>
        <w:rPr>
          <w:rFonts w:asciiTheme="minorHAnsi" w:hAnsiTheme="minorHAnsi" w:cs="Arial"/>
          <w:b/>
          <w:bCs/>
          <w:sz w:val="22"/>
          <w:szCs w:val="22"/>
        </w:rPr>
      </w:pPr>
      <w:r w:rsidRPr="00C75431">
        <w:rPr>
          <w:rFonts w:asciiTheme="minorHAnsi" w:hAnsiTheme="minorHAnsi" w:cs="Arial"/>
          <w:bCs/>
          <w:sz w:val="22"/>
          <w:szCs w:val="22"/>
        </w:rPr>
        <w:t xml:space="preserve">(zwana dalej </w:t>
      </w:r>
      <w:r w:rsidRPr="00C75431">
        <w:rPr>
          <w:rFonts w:asciiTheme="minorHAnsi" w:hAnsiTheme="minorHAnsi" w:cs="Arial"/>
          <w:b/>
          <w:bCs/>
          <w:sz w:val="22"/>
          <w:szCs w:val="22"/>
        </w:rPr>
        <w:t>"Umową"</w:t>
      </w:r>
      <w:r w:rsidRPr="00C75431">
        <w:rPr>
          <w:rFonts w:asciiTheme="minorHAnsi" w:hAnsiTheme="minorHAnsi" w:cs="Arial"/>
          <w:bCs/>
          <w:sz w:val="22"/>
          <w:szCs w:val="22"/>
        </w:rPr>
        <w:t>)</w:t>
      </w:r>
    </w:p>
    <w:p w:rsidR="002119F1" w:rsidRPr="00C75431" w:rsidRDefault="002119F1" w:rsidP="002119F1">
      <w:pPr>
        <w:spacing w:before="120"/>
        <w:rPr>
          <w:rFonts w:asciiTheme="minorHAnsi" w:hAnsiTheme="minorHAnsi" w:cs="Arial"/>
          <w:sz w:val="22"/>
          <w:szCs w:val="22"/>
        </w:rPr>
      </w:pPr>
      <w:r w:rsidRPr="00C75431">
        <w:rPr>
          <w:rFonts w:asciiTheme="minorHAnsi" w:hAnsiTheme="minorHAnsi" w:cs="Arial"/>
          <w:sz w:val="22"/>
          <w:szCs w:val="22"/>
        </w:rPr>
        <w:t>zawarta w Zawadzie w dniu ……………………………… 201</w:t>
      </w:r>
      <w:r w:rsidR="00DA41C6" w:rsidRPr="00C75431">
        <w:rPr>
          <w:rFonts w:asciiTheme="minorHAnsi" w:hAnsiTheme="minorHAnsi" w:cs="Arial"/>
          <w:sz w:val="22"/>
          <w:szCs w:val="22"/>
        </w:rPr>
        <w:t>9</w:t>
      </w:r>
      <w:r w:rsidRPr="00C75431">
        <w:rPr>
          <w:rFonts w:asciiTheme="minorHAnsi" w:hAnsiTheme="minorHAnsi" w:cs="Arial"/>
          <w:sz w:val="22"/>
          <w:szCs w:val="22"/>
        </w:rPr>
        <w:t xml:space="preserve"> roku, pomiędzy:</w:t>
      </w:r>
    </w:p>
    <w:p w:rsidR="002119F1" w:rsidRPr="00C75431" w:rsidRDefault="002119F1" w:rsidP="002119F1">
      <w:pPr>
        <w:tabs>
          <w:tab w:val="center" w:pos="4536"/>
          <w:tab w:val="right" w:pos="9072"/>
        </w:tabs>
        <w:spacing w:before="120" w:after="120" w:line="276" w:lineRule="auto"/>
        <w:jc w:val="both"/>
        <w:rPr>
          <w:rFonts w:asciiTheme="minorHAnsi" w:hAnsiTheme="minorHAnsi" w:cs="Arial"/>
          <w:sz w:val="22"/>
          <w:szCs w:val="22"/>
        </w:rPr>
      </w:pPr>
      <w:r w:rsidRPr="00C75431">
        <w:rPr>
          <w:rFonts w:asciiTheme="minorHAnsi" w:hAnsiTheme="minorHAnsi" w:cs="Arial"/>
          <w:b/>
          <w:iCs/>
          <w:kern w:val="20"/>
          <w:sz w:val="22"/>
          <w:szCs w:val="22"/>
        </w:rPr>
        <w:t xml:space="preserve">Enea Połaniec </w:t>
      </w:r>
      <w:r w:rsidRPr="00C75431">
        <w:rPr>
          <w:rFonts w:asciiTheme="minorHAnsi" w:hAnsiTheme="minorHAnsi" w:cs="Arial"/>
          <w:b/>
          <w:sz w:val="22"/>
          <w:szCs w:val="22"/>
        </w:rPr>
        <w:t>S.A.</w:t>
      </w:r>
      <w:r w:rsidRPr="00C75431">
        <w:rPr>
          <w:rFonts w:asciiTheme="minorHAnsi" w:hAnsiTheme="minorHAnsi" w:cs="Arial"/>
          <w:b/>
          <w:iCs/>
          <w:kern w:val="20"/>
          <w:sz w:val="22"/>
          <w:szCs w:val="22"/>
        </w:rPr>
        <w:t xml:space="preserve"> </w:t>
      </w:r>
      <w:r w:rsidRPr="00C75431">
        <w:rPr>
          <w:rFonts w:asciiTheme="minorHAnsi" w:hAnsiTheme="minorHAnsi" w:cs="Arial"/>
          <w:iCs/>
          <w:kern w:val="20"/>
          <w:sz w:val="22"/>
          <w:szCs w:val="22"/>
        </w:rPr>
        <w:t xml:space="preserve">z siedzibą w Zawadzie 26, 28-230 Połaniec, </w:t>
      </w:r>
      <w:r w:rsidRPr="00C75431">
        <w:rPr>
          <w:rFonts w:asciiTheme="minorHAnsi" w:hAnsiTheme="minorHAnsi" w:cs="Arial"/>
          <w:bCs/>
          <w:kern w:val="28"/>
          <w:sz w:val="22"/>
          <w:szCs w:val="22"/>
        </w:rPr>
        <w:t xml:space="preserve">zarejestrowaną </w:t>
      </w:r>
      <w:r w:rsidRPr="00C75431">
        <w:rPr>
          <w:rFonts w:asciiTheme="minorHAnsi" w:hAnsiTheme="minorHAnsi" w:cs="Arial"/>
          <w:bCs/>
          <w:sz w:val="22"/>
          <w:szCs w:val="22"/>
        </w:rPr>
        <w:t>w rejestrze przedsiębiorców</w:t>
      </w:r>
      <w:r w:rsidRPr="00C75431">
        <w:rPr>
          <w:rFonts w:asciiTheme="minorHAnsi" w:hAnsiTheme="minorHAnsi" w:cs="Arial"/>
          <w:bCs/>
          <w:kern w:val="28"/>
          <w:sz w:val="22"/>
          <w:szCs w:val="22"/>
        </w:rPr>
        <w:t xml:space="preserve"> Krajowego Rejestru Sądowego pod numerem KRS 0000053769 przez Sąd Rejonowy w Kielcach, </w:t>
      </w:r>
      <w:r w:rsidRPr="00C75431">
        <w:rPr>
          <w:rFonts w:asciiTheme="minorHAnsi" w:hAnsiTheme="minorHAnsi" w:cs="Arial"/>
          <w:sz w:val="22"/>
          <w:szCs w:val="22"/>
        </w:rPr>
        <w:t xml:space="preserve">X Wydział Gospodarczy Krajowego Rejestru Sądowego, </w:t>
      </w:r>
      <w:r w:rsidRPr="00C75431">
        <w:rPr>
          <w:rFonts w:asciiTheme="minorHAnsi" w:hAnsiTheme="minorHAnsi" w:cs="Arial"/>
          <w:bCs/>
          <w:kern w:val="28"/>
          <w:sz w:val="22"/>
          <w:szCs w:val="22"/>
        </w:rPr>
        <w:t>NIP: 866-00-01-429,</w:t>
      </w:r>
      <w:r w:rsidRPr="00C75431">
        <w:rPr>
          <w:rFonts w:asciiTheme="minorHAnsi" w:hAnsiTheme="minorHAnsi" w:cs="Arial"/>
          <w:sz w:val="22"/>
          <w:szCs w:val="22"/>
        </w:rPr>
        <w:t xml:space="preserve"> </w:t>
      </w:r>
      <w:r w:rsidRPr="00C75431">
        <w:rPr>
          <w:rFonts w:asciiTheme="minorHAnsi" w:hAnsiTheme="minorHAnsi" w:cs="Arial"/>
          <w:bCs/>
          <w:kern w:val="28"/>
          <w:sz w:val="22"/>
          <w:szCs w:val="22"/>
        </w:rPr>
        <w:t>wysokość kapitału zakładowego i wpłaconego: 713.500.000 zł,</w:t>
      </w:r>
      <w:r w:rsidRPr="00C75431">
        <w:rPr>
          <w:rFonts w:asciiTheme="minorHAnsi" w:hAnsiTheme="minorHAnsi" w:cs="Arial"/>
          <w:sz w:val="22"/>
          <w:szCs w:val="22"/>
        </w:rPr>
        <w:t xml:space="preserve"> zwaną dalej </w:t>
      </w:r>
      <w:r w:rsidRPr="00C75431">
        <w:rPr>
          <w:rFonts w:asciiTheme="minorHAnsi" w:hAnsiTheme="minorHAnsi" w:cs="Arial"/>
          <w:b/>
          <w:bCs/>
          <w:sz w:val="22"/>
          <w:szCs w:val="22"/>
        </w:rPr>
        <w:t>„Zamawiającym”</w:t>
      </w:r>
      <w:r w:rsidRPr="00C75431">
        <w:rPr>
          <w:rFonts w:asciiTheme="minorHAnsi" w:hAnsiTheme="minorHAnsi" w:cs="Arial"/>
          <w:sz w:val="22"/>
          <w:szCs w:val="22"/>
        </w:rPr>
        <w:t>, którego reprezentują:</w:t>
      </w:r>
    </w:p>
    <w:p w:rsidR="002119F1" w:rsidRPr="00C75431" w:rsidRDefault="002119F1" w:rsidP="002119F1">
      <w:pPr>
        <w:tabs>
          <w:tab w:val="left" w:pos="3402"/>
        </w:tabs>
        <w:rPr>
          <w:rFonts w:asciiTheme="minorHAnsi" w:hAnsiTheme="minorHAnsi" w:cs="Arial"/>
          <w:snapToGrid w:val="0"/>
          <w:sz w:val="22"/>
          <w:szCs w:val="22"/>
        </w:rPr>
      </w:pPr>
      <w:r w:rsidRPr="00C75431">
        <w:rPr>
          <w:rFonts w:asciiTheme="minorHAnsi" w:hAnsiTheme="minorHAnsi" w:cs="Arial"/>
          <w:b/>
          <w:sz w:val="22"/>
          <w:szCs w:val="22"/>
        </w:rPr>
        <w:t>Marek Ryński</w:t>
      </w:r>
      <w:r w:rsidRPr="00C75431">
        <w:rPr>
          <w:rFonts w:asciiTheme="minorHAnsi" w:hAnsiTheme="minorHAnsi" w:cs="Arial"/>
          <w:sz w:val="22"/>
          <w:szCs w:val="22"/>
        </w:rPr>
        <w:t xml:space="preserve">             </w:t>
      </w:r>
      <w:r w:rsidRPr="00C75431">
        <w:rPr>
          <w:rFonts w:asciiTheme="minorHAnsi" w:hAnsiTheme="minorHAnsi" w:cs="Arial"/>
          <w:snapToGrid w:val="0"/>
          <w:sz w:val="22"/>
          <w:szCs w:val="22"/>
        </w:rPr>
        <w:t>- Wiceprezes Zarządu ds. Technicznych</w:t>
      </w:r>
    </w:p>
    <w:p w:rsidR="002119F1" w:rsidRPr="00C75431" w:rsidRDefault="002119F1" w:rsidP="002119F1">
      <w:pPr>
        <w:tabs>
          <w:tab w:val="left" w:pos="3402"/>
        </w:tabs>
        <w:spacing w:after="120"/>
        <w:rPr>
          <w:rFonts w:asciiTheme="minorHAnsi" w:hAnsiTheme="minorHAnsi" w:cs="Arial"/>
          <w:snapToGrid w:val="0"/>
          <w:sz w:val="22"/>
          <w:szCs w:val="22"/>
        </w:rPr>
      </w:pPr>
      <w:r w:rsidRPr="00C75431">
        <w:rPr>
          <w:rFonts w:asciiTheme="minorHAnsi" w:hAnsiTheme="minorHAnsi" w:cs="Arial"/>
          <w:b/>
          <w:snapToGrid w:val="0"/>
          <w:sz w:val="22"/>
          <w:szCs w:val="22"/>
        </w:rPr>
        <w:t>Mirosław Jabłoński</w:t>
      </w:r>
      <w:r w:rsidRPr="00C75431">
        <w:rPr>
          <w:rFonts w:asciiTheme="minorHAnsi" w:hAnsiTheme="minorHAnsi" w:cs="Arial"/>
          <w:snapToGrid w:val="0"/>
          <w:sz w:val="22"/>
          <w:szCs w:val="22"/>
        </w:rPr>
        <w:t xml:space="preserve"> - Prokurent</w:t>
      </w:r>
    </w:p>
    <w:p w:rsidR="002119F1" w:rsidRPr="00C75431" w:rsidRDefault="002119F1" w:rsidP="002119F1">
      <w:pPr>
        <w:spacing w:line="360" w:lineRule="auto"/>
        <w:rPr>
          <w:rFonts w:asciiTheme="minorHAnsi" w:eastAsia="Calibri" w:hAnsiTheme="minorHAnsi"/>
          <w:sz w:val="22"/>
          <w:szCs w:val="22"/>
          <w:lang w:eastAsia="en-US"/>
        </w:rPr>
      </w:pPr>
      <w:r w:rsidRPr="00C75431">
        <w:rPr>
          <w:rFonts w:asciiTheme="minorHAnsi" w:eastAsia="Calibri" w:hAnsiTheme="minorHAnsi"/>
          <w:sz w:val="22"/>
          <w:szCs w:val="22"/>
          <w:lang w:eastAsia="en-US"/>
        </w:rPr>
        <w:t>a</w:t>
      </w:r>
    </w:p>
    <w:p w:rsidR="002119F1" w:rsidRPr="00C75431" w:rsidRDefault="002119F1" w:rsidP="002119F1">
      <w:pPr>
        <w:spacing w:after="120" w:line="276" w:lineRule="auto"/>
        <w:jc w:val="both"/>
        <w:rPr>
          <w:rFonts w:asciiTheme="minorHAnsi" w:eastAsia="Calibri" w:hAnsiTheme="minorHAnsi"/>
          <w:sz w:val="22"/>
          <w:szCs w:val="22"/>
          <w:lang w:eastAsia="en-US"/>
        </w:rPr>
      </w:pPr>
      <w:r w:rsidRPr="00C75431">
        <w:rPr>
          <w:rFonts w:asciiTheme="minorHAnsi" w:hAnsiTheme="minorHAnsi" w:cs="Arial"/>
          <w:b/>
          <w:sz w:val="22"/>
          <w:szCs w:val="22"/>
        </w:rPr>
        <w:t xml:space="preserve"> …………………………………. </w:t>
      </w:r>
      <w:r w:rsidRPr="00C75431">
        <w:rPr>
          <w:rFonts w:asciiTheme="minorHAnsi" w:hAnsiTheme="minorHAnsi" w:cs="Arial"/>
          <w:iCs/>
          <w:kern w:val="20"/>
          <w:sz w:val="22"/>
          <w:szCs w:val="22"/>
        </w:rPr>
        <w:t xml:space="preserve">z siedzibą ………………………………………… , zarejestrowaną w rejestrze przedsiębiorców Krajowego Rejestru Sądowego pod numerem KRS  ………………………….  przez Sąd  ……………………. </w:t>
      </w:r>
      <w:r w:rsidR="003C0A05" w:rsidRPr="00C75431">
        <w:rPr>
          <w:rFonts w:asciiTheme="minorHAnsi" w:hAnsiTheme="minorHAnsi" w:cs="Arial"/>
          <w:iCs/>
          <w:kern w:val="20"/>
          <w:sz w:val="22"/>
          <w:szCs w:val="22"/>
        </w:rPr>
        <w:t>w ….</w:t>
      </w:r>
      <w:r w:rsidRPr="00C75431">
        <w:rPr>
          <w:rFonts w:asciiTheme="minorHAnsi" w:hAnsiTheme="minorHAnsi" w:cs="Arial"/>
          <w:iCs/>
          <w:kern w:val="20"/>
          <w:sz w:val="22"/>
          <w:szCs w:val="22"/>
        </w:rPr>
        <w:t xml:space="preserve">, </w:t>
      </w:r>
      <w:r w:rsidR="003C0A05" w:rsidRPr="00C75431">
        <w:rPr>
          <w:rFonts w:asciiTheme="minorHAnsi" w:hAnsiTheme="minorHAnsi" w:cs="Arial"/>
          <w:sz w:val="22"/>
          <w:szCs w:val="22"/>
        </w:rPr>
        <w:t>…….</w:t>
      </w:r>
      <w:r w:rsidRPr="00C75431">
        <w:rPr>
          <w:rFonts w:asciiTheme="minorHAnsi" w:hAnsiTheme="minorHAnsi" w:cs="Arial"/>
          <w:sz w:val="22"/>
          <w:szCs w:val="22"/>
        </w:rPr>
        <w:t xml:space="preserve"> Wydział Gospodarczy Krajowego Rejestru Sądowego, </w:t>
      </w:r>
      <w:r w:rsidRPr="00C75431">
        <w:rPr>
          <w:rFonts w:asciiTheme="minorHAnsi" w:hAnsiTheme="minorHAnsi" w:cs="Arial"/>
          <w:iCs/>
          <w:kern w:val="20"/>
          <w:sz w:val="22"/>
          <w:szCs w:val="22"/>
        </w:rPr>
        <w:t xml:space="preserve">NIP: ………………………  wysokość kapitału zakładowego  ……………………… zł, </w:t>
      </w:r>
      <w:r w:rsidRPr="00C75431">
        <w:rPr>
          <w:rFonts w:asciiTheme="minorHAnsi" w:eastAsia="Calibri" w:hAnsiTheme="minorHAnsi"/>
          <w:sz w:val="22"/>
          <w:szCs w:val="22"/>
          <w:lang w:eastAsia="en-US"/>
        </w:rPr>
        <w:t>zwaną dalej „</w:t>
      </w:r>
      <w:r w:rsidRPr="00C75431">
        <w:rPr>
          <w:rFonts w:asciiTheme="minorHAnsi" w:eastAsia="Calibri" w:hAnsiTheme="minorHAnsi"/>
          <w:b/>
          <w:sz w:val="22"/>
          <w:szCs w:val="22"/>
          <w:lang w:eastAsia="en-US"/>
        </w:rPr>
        <w:t>Wykonawcą</w:t>
      </w:r>
      <w:r w:rsidRPr="00C75431">
        <w:rPr>
          <w:rFonts w:asciiTheme="minorHAnsi" w:eastAsia="Calibri" w:hAnsiTheme="minorHAnsi"/>
          <w:sz w:val="22"/>
          <w:szCs w:val="22"/>
          <w:lang w:eastAsia="en-US"/>
        </w:rPr>
        <w:t xml:space="preserve">", którego reprezentują: </w:t>
      </w:r>
    </w:p>
    <w:p w:rsidR="002119F1" w:rsidRPr="00C75431" w:rsidRDefault="002119F1" w:rsidP="002119F1">
      <w:pPr>
        <w:widowControl w:val="0"/>
        <w:autoSpaceDE w:val="0"/>
        <w:autoSpaceDN w:val="0"/>
        <w:adjustRightInd w:val="0"/>
        <w:spacing w:line="360" w:lineRule="auto"/>
        <w:rPr>
          <w:rFonts w:asciiTheme="minorHAnsi" w:eastAsia="Calibri" w:hAnsiTheme="minorHAnsi" w:cs="Arial"/>
          <w:b/>
          <w:i/>
          <w:sz w:val="22"/>
          <w:szCs w:val="22"/>
          <w:lang w:eastAsia="en-US"/>
        </w:rPr>
      </w:pPr>
      <w:r w:rsidRPr="00C75431">
        <w:rPr>
          <w:rFonts w:asciiTheme="minorHAnsi" w:eastAsia="Calibri" w:hAnsiTheme="minorHAnsi" w:cs="Arial"/>
          <w:b/>
          <w:i/>
          <w:sz w:val="22"/>
          <w:szCs w:val="22"/>
          <w:lang w:eastAsia="en-US"/>
        </w:rPr>
        <w:t>……………………………………………………………</w:t>
      </w:r>
      <w:r w:rsidR="00AD1C7D">
        <w:rPr>
          <w:rFonts w:asciiTheme="minorHAnsi" w:eastAsia="Calibri" w:hAnsiTheme="minorHAnsi" w:cs="Arial"/>
          <w:b/>
          <w:i/>
          <w:sz w:val="22"/>
          <w:szCs w:val="22"/>
          <w:lang w:eastAsia="en-US"/>
        </w:rPr>
        <w:t>…………………………………………….</w:t>
      </w:r>
    </w:p>
    <w:p w:rsidR="002119F1" w:rsidRPr="00C75431" w:rsidRDefault="002119F1" w:rsidP="002119F1">
      <w:pPr>
        <w:widowControl w:val="0"/>
        <w:autoSpaceDE w:val="0"/>
        <w:autoSpaceDN w:val="0"/>
        <w:adjustRightInd w:val="0"/>
        <w:spacing w:line="360" w:lineRule="auto"/>
        <w:rPr>
          <w:rFonts w:asciiTheme="minorHAnsi" w:eastAsia="Calibri" w:hAnsiTheme="minorHAnsi" w:cs="Arial"/>
          <w:b/>
          <w:i/>
          <w:sz w:val="22"/>
          <w:szCs w:val="22"/>
          <w:lang w:eastAsia="en-US"/>
        </w:rPr>
      </w:pPr>
      <w:r w:rsidRPr="00C75431">
        <w:rPr>
          <w:rFonts w:asciiTheme="minorHAnsi" w:eastAsia="Calibri" w:hAnsiTheme="minorHAnsi" w:cs="Arial"/>
          <w:b/>
          <w:i/>
          <w:sz w:val="22"/>
          <w:szCs w:val="22"/>
          <w:lang w:eastAsia="en-US"/>
        </w:rPr>
        <w:t>……………………………………………………………</w:t>
      </w:r>
      <w:r w:rsidR="00AD1C7D">
        <w:rPr>
          <w:rFonts w:asciiTheme="minorHAnsi" w:eastAsia="Calibri" w:hAnsiTheme="minorHAnsi" w:cs="Arial"/>
          <w:b/>
          <w:i/>
          <w:sz w:val="22"/>
          <w:szCs w:val="22"/>
          <w:lang w:eastAsia="en-US"/>
        </w:rPr>
        <w:t>…………………………………………….</w:t>
      </w:r>
    </w:p>
    <w:p w:rsidR="002119F1" w:rsidRPr="00C75431" w:rsidRDefault="002119F1" w:rsidP="002119F1">
      <w:pPr>
        <w:spacing w:line="360" w:lineRule="auto"/>
        <w:jc w:val="both"/>
        <w:rPr>
          <w:rFonts w:asciiTheme="minorHAnsi" w:eastAsia="Calibri" w:hAnsiTheme="minorHAnsi"/>
          <w:sz w:val="22"/>
          <w:szCs w:val="22"/>
          <w:lang w:eastAsia="en-US"/>
        </w:rPr>
      </w:pPr>
      <w:r w:rsidRPr="00C75431">
        <w:rPr>
          <w:rFonts w:asciiTheme="minorHAnsi" w:eastAsia="Calibri" w:hAnsiTheme="minorHAnsi"/>
          <w:sz w:val="22"/>
          <w:szCs w:val="22"/>
          <w:lang w:eastAsia="en-US"/>
        </w:rPr>
        <w:t>Zamawiający i Wykonawca dalej zwani są łącznie "</w:t>
      </w:r>
      <w:r w:rsidRPr="00C75431">
        <w:rPr>
          <w:rFonts w:asciiTheme="minorHAnsi" w:eastAsia="Calibri" w:hAnsiTheme="minorHAnsi"/>
          <w:b/>
          <w:sz w:val="22"/>
          <w:szCs w:val="22"/>
          <w:lang w:eastAsia="en-US"/>
        </w:rPr>
        <w:t>Stronami</w:t>
      </w:r>
      <w:r w:rsidRPr="00C75431">
        <w:rPr>
          <w:rFonts w:asciiTheme="minorHAnsi" w:eastAsia="Calibri" w:hAnsiTheme="minorHAnsi"/>
          <w:sz w:val="22"/>
          <w:szCs w:val="22"/>
          <w:lang w:eastAsia="en-US"/>
        </w:rPr>
        <w:t>", zaś każdy z osobna "</w:t>
      </w:r>
      <w:r w:rsidRPr="00C75431">
        <w:rPr>
          <w:rFonts w:asciiTheme="minorHAnsi" w:eastAsia="Calibri" w:hAnsiTheme="minorHAnsi"/>
          <w:b/>
          <w:sz w:val="22"/>
          <w:szCs w:val="22"/>
          <w:lang w:eastAsia="en-US"/>
        </w:rPr>
        <w:t>Stroną</w:t>
      </w:r>
      <w:r w:rsidRPr="00C75431">
        <w:rPr>
          <w:rFonts w:asciiTheme="minorHAnsi" w:eastAsia="Calibri" w:hAnsiTheme="minorHAnsi"/>
          <w:sz w:val="22"/>
          <w:szCs w:val="22"/>
          <w:lang w:eastAsia="en-US"/>
        </w:rPr>
        <w:t>".</w:t>
      </w:r>
    </w:p>
    <w:p w:rsidR="002119F1" w:rsidRPr="00C75431" w:rsidRDefault="002119F1" w:rsidP="002119F1">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C75431">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2119F1" w:rsidRPr="00C75431" w:rsidRDefault="002119F1" w:rsidP="002119F1">
      <w:pPr>
        <w:pStyle w:val="Akapitzlist"/>
        <w:numPr>
          <w:ilvl w:val="0"/>
          <w:numId w:val="21"/>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C75431">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2119F1" w:rsidRPr="00C75431" w:rsidRDefault="002119F1" w:rsidP="002119F1">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C75431">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2119F1" w:rsidRPr="00C75431" w:rsidRDefault="002119F1" w:rsidP="002119F1">
      <w:pPr>
        <w:numPr>
          <w:ilvl w:val="0"/>
          <w:numId w:val="21"/>
        </w:numPr>
        <w:spacing w:after="120" w:line="276" w:lineRule="auto"/>
        <w:jc w:val="both"/>
        <w:rPr>
          <w:rFonts w:asciiTheme="minorHAnsi" w:hAnsiTheme="minorHAnsi"/>
          <w:iCs/>
          <w:color w:val="000000" w:themeColor="text1"/>
          <w:sz w:val="22"/>
          <w:szCs w:val="22"/>
        </w:rPr>
      </w:pPr>
      <w:r w:rsidRPr="00C75431">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18" w:history="1">
        <w:r w:rsidR="00750A55" w:rsidRPr="00C75431">
          <w:rPr>
            <w:rStyle w:val="Hipercze"/>
            <w:rFonts w:asciiTheme="minorHAnsi" w:hAnsiTheme="minorHAnsi"/>
            <w:color w:val="000000" w:themeColor="text1"/>
            <w:sz w:val="22"/>
            <w:szCs w:val="22"/>
          </w:rPr>
          <w:t>https://www.enea.pl/grupaenea/o_grupie/enea-polaniec/zamowienia/dokumenty-dla-wykonawcow/owzu-wersja-nz-4-2018.pdf?t=1544077388</w:t>
        </w:r>
      </w:hyperlink>
      <w:r w:rsidR="00750A55" w:rsidRPr="00C75431">
        <w:rPr>
          <w:rFonts w:asciiTheme="minorHAnsi" w:hAnsiTheme="minorHAnsi"/>
          <w:iCs/>
          <w:color w:val="000000" w:themeColor="text1"/>
          <w:sz w:val="22"/>
          <w:szCs w:val="22"/>
        </w:rPr>
        <w:t xml:space="preserve">  </w:t>
      </w:r>
      <w:r w:rsidR="00750A55" w:rsidRPr="00C75431">
        <w:rPr>
          <w:rFonts w:asciiTheme="minorHAnsi" w:eastAsia="Calibri" w:hAnsiTheme="minorHAnsi"/>
          <w:sz w:val="22"/>
          <w:szCs w:val="22"/>
        </w:rPr>
        <w:t xml:space="preserve"> </w:t>
      </w:r>
      <w:r w:rsidRPr="00C75431">
        <w:rPr>
          <w:rFonts w:asciiTheme="minorHAnsi" w:hAnsiTheme="minorHAnsi"/>
          <w:color w:val="000000" w:themeColor="text1"/>
          <w:sz w:val="22"/>
          <w:szCs w:val="22"/>
        </w:rPr>
        <w:t xml:space="preserve"> </w:t>
      </w:r>
      <w:r w:rsidRPr="00C75431">
        <w:rPr>
          <w:rFonts w:asciiTheme="minorHAnsi" w:hAnsiTheme="minorHAnsi"/>
          <w:iCs/>
          <w:color w:val="000000" w:themeColor="text1"/>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rsidR="002119F1" w:rsidRPr="00C75431" w:rsidRDefault="002119F1" w:rsidP="002119F1">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C75431">
        <w:rPr>
          <w:rFonts w:asciiTheme="minorHAnsi" w:hAnsiTheme="minorHAnsi" w:cstheme="minorHAnsi"/>
          <w:bCs/>
          <w:szCs w:val="22"/>
        </w:rPr>
        <w:t xml:space="preserve">Wszelkie terminy pisane w Umowie wielką literą, które nie zostały w niej zdefiniowane, mają znaczenie </w:t>
      </w:r>
      <w:r w:rsidRPr="00C75431">
        <w:rPr>
          <w:rFonts w:asciiTheme="minorHAnsi" w:hAnsiTheme="minorHAnsi" w:cstheme="minorHAnsi"/>
          <w:bCs/>
          <w:szCs w:val="22"/>
        </w:rPr>
        <w:lastRenderedPageBreak/>
        <w:t xml:space="preserve">przypisane im w </w:t>
      </w:r>
      <w:r w:rsidRPr="00C75431">
        <w:rPr>
          <w:rFonts w:asciiTheme="minorHAnsi" w:hAnsiTheme="minorHAnsi"/>
          <w:szCs w:val="22"/>
        </w:rPr>
        <w:t>OWZU</w:t>
      </w:r>
      <w:r w:rsidRPr="00C75431">
        <w:rPr>
          <w:rFonts w:asciiTheme="minorHAnsi" w:hAnsiTheme="minorHAnsi" w:cstheme="minorHAnsi"/>
          <w:bCs/>
          <w:szCs w:val="22"/>
        </w:rPr>
        <w:t xml:space="preserve">. </w:t>
      </w:r>
    </w:p>
    <w:p w:rsidR="002119F1" w:rsidRPr="00C75431" w:rsidRDefault="002119F1" w:rsidP="002119F1">
      <w:pPr>
        <w:spacing w:before="120" w:line="240" w:lineRule="atLeast"/>
        <w:rPr>
          <w:rFonts w:asciiTheme="minorHAnsi" w:hAnsiTheme="minorHAnsi" w:cs="Arial"/>
          <w:b/>
          <w:sz w:val="22"/>
          <w:szCs w:val="22"/>
        </w:rPr>
      </w:pPr>
      <w:r w:rsidRPr="00C75431">
        <w:rPr>
          <w:rFonts w:asciiTheme="minorHAnsi" w:hAnsiTheme="minorHAnsi" w:cs="Arial"/>
          <w:b/>
          <w:sz w:val="22"/>
          <w:szCs w:val="22"/>
        </w:rPr>
        <w:t>W związku z powyższym Strony ustaliły, co następuje:</w:t>
      </w:r>
    </w:p>
    <w:p w:rsidR="002119F1" w:rsidRPr="00C75431" w:rsidRDefault="002119F1" w:rsidP="002119F1">
      <w:pPr>
        <w:pStyle w:val="Nagwek"/>
        <w:numPr>
          <w:ilvl w:val="0"/>
          <w:numId w:val="28"/>
        </w:numPr>
        <w:spacing w:before="120" w:after="120"/>
        <w:rPr>
          <w:rFonts w:asciiTheme="minorHAnsi" w:eastAsiaTheme="minorHAnsi" w:hAnsiTheme="minorHAnsi"/>
          <w:b/>
          <w:sz w:val="22"/>
          <w:szCs w:val="22"/>
          <w:lang w:eastAsia="ar-SA"/>
        </w:rPr>
      </w:pPr>
      <w:r w:rsidRPr="00C75431">
        <w:rPr>
          <w:rFonts w:asciiTheme="minorHAnsi" w:eastAsiaTheme="minorHAnsi" w:hAnsiTheme="minorHAnsi"/>
          <w:b/>
          <w:sz w:val="22"/>
          <w:szCs w:val="22"/>
          <w:lang w:eastAsia="ar-SA"/>
        </w:rPr>
        <w:t>PRZEDMIOT UMOWY</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 xml:space="preserve">Zamawiający powierza, a Wykonawca przyjmuje wykonanie pomiarów i regulację sił w 108 </w:t>
      </w:r>
      <w:proofErr w:type="spellStart"/>
      <w:r w:rsidRPr="00C75431">
        <w:rPr>
          <w:rFonts w:asciiTheme="minorHAnsi" w:hAnsiTheme="minorHAnsi" w:cstheme="minorHAnsi"/>
          <w:sz w:val="22"/>
          <w:szCs w:val="22"/>
        </w:rPr>
        <w:t>zawieszeniach</w:t>
      </w:r>
      <w:proofErr w:type="spellEnd"/>
      <w:r w:rsidRPr="00C75431">
        <w:rPr>
          <w:rFonts w:asciiTheme="minorHAnsi" w:hAnsiTheme="minorHAnsi" w:cstheme="minorHAnsi"/>
          <w:sz w:val="22"/>
          <w:szCs w:val="22"/>
        </w:rPr>
        <w:t xml:space="preserve"> ścian ekranowych oraz 332 </w:t>
      </w:r>
      <w:proofErr w:type="spellStart"/>
      <w:r w:rsidRPr="00C75431">
        <w:rPr>
          <w:rFonts w:asciiTheme="minorHAnsi" w:hAnsiTheme="minorHAnsi" w:cstheme="minorHAnsi"/>
          <w:sz w:val="22"/>
          <w:szCs w:val="22"/>
        </w:rPr>
        <w:t>zawieszeniach</w:t>
      </w:r>
      <w:proofErr w:type="spellEnd"/>
      <w:r w:rsidRPr="00C75431">
        <w:rPr>
          <w:rFonts w:asciiTheme="minorHAnsi" w:hAnsiTheme="minorHAnsi" w:cstheme="minorHAnsi"/>
          <w:sz w:val="22"/>
          <w:szCs w:val="22"/>
        </w:rPr>
        <w:t xml:space="preserve"> przegrzewaczy </w:t>
      </w:r>
      <w:r w:rsidR="00746A8F" w:rsidRPr="00C75431">
        <w:rPr>
          <w:rFonts w:asciiTheme="minorHAnsi" w:hAnsiTheme="minorHAnsi" w:cstheme="minorHAnsi"/>
          <w:sz w:val="22"/>
          <w:szCs w:val="22"/>
        </w:rPr>
        <w:t xml:space="preserve">kotła EP-650 na bloku  nr </w:t>
      </w:r>
      <w:r w:rsidR="00CD7DE6">
        <w:rPr>
          <w:rFonts w:asciiTheme="minorHAnsi" w:hAnsiTheme="minorHAnsi" w:cstheme="minorHAnsi"/>
          <w:sz w:val="22"/>
          <w:szCs w:val="22"/>
        </w:rPr>
        <w:t>5</w:t>
      </w:r>
      <w:r w:rsidRPr="00C75431">
        <w:rPr>
          <w:rFonts w:asciiTheme="minorHAnsi" w:hAnsiTheme="minorHAnsi" w:cstheme="minorHAnsi"/>
          <w:sz w:val="22"/>
          <w:szCs w:val="22"/>
        </w:rPr>
        <w:t xml:space="preserve">  w elektrowni Zamawiającego w Zawadzie (dalej: „Usługi”). </w:t>
      </w:r>
    </w:p>
    <w:p w:rsidR="00D15ECF" w:rsidRPr="00D15ECF"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Zakres pomiarów i regulacji obejmuje:</w:t>
      </w:r>
    </w:p>
    <w:p w:rsidR="00D15ECF" w:rsidRPr="000E54EC" w:rsidRDefault="00D15ECF" w:rsidP="00D15ECF">
      <w:pPr>
        <w:pStyle w:val="Akapitzlist"/>
        <w:numPr>
          <w:ilvl w:val="2"/>
          <w:numId w:val="28"/>
        </w:numPr>
        <w:spacing w:before="120" w:after="120" w:line="288" w:lineRule="auto"/>
        <w:jc w:val="both"/>
        <w:rPr>
          <w:rFonts w:asciiTheme="minorHAnsi" w:hAnsiTheme="minorHAnsi" w:cs="Arial"/>
        </w:rPr>
      </w:pPr>
      <w:r w:rsidRPr="000E54EC">
        <w:rPr>
          <w:rFonts w:asciiTheme="minorHAnsi" w:hAnsiTheme="minorHAnsi" w:cs="Arial"/>
        </w:rPr>
        <w:t>Prace przygotowawcze</w:t>
      </w:r>
    </w:p>
    <w:p w:rsidR="00D15ECF" w:rsidRPr="000E54EC" w:rsidRDefault="00D15ECF" w:rsidP="00D15ECF">
      <w:pPr>
        <w:pStyle w:val="Akapitzlist"/>
        <w:numPr>
          <w:ilvl w:val="3"/>
          <w:numId w:val="28"/>
        </w:numPr>
        <w:spacing w:before="120" w:after="120" w:line="288" w:lineRule="auto"/>
        <w:jc w:val="both"/>
        <w:rPr>
          <w:rFonts w:asciiTheme="minorHAnsi" w:hAnsiTheme="minorHAnsi" w:cs="Arial"/>
        </w:rPr>
      </w:pPr>
      <w:r w:rsidRPr="000E54EC">
        <w:rPr>
          <w:rFonts w:asciiTheme="minorHAnsi" w:hAnsiTheme="minorHAnsi" w:cs="Arial"/>
        </w:rPr>
        <w:t>oczyszczenie, odblokowanie nakrętek kontrujących i uruchomienie połączeń gwintowych,</w:t>
      </w:r>
    </w:p>
    <w:p w:rsidR="00D15ECF" w:rsidRPr="000E54EC" w:rsidRDefault="00D15ECF" w:rsidP="00D15ECF">
      <w:pPr>
        <w:pStyle w:val="Akapitzlist"/>
        <w:numPr>
          <w:ilvl w:val="3"/>
          <w:numId w:val="28"/>
        </w:numPr>
        <w:spacing w:before="120" w:after="120" w:line="288" w:lineRule="auto"/>
        <w:jc w:val="both"/>
        <w:rPr>
          <w:rFonts w:asciiTheme="minorHAnsi" w:hAnsiTheme="minorHAnsi" w:cs="Arial"/>
        </w:rPr>
      </w:pPr>
      <w:r w:rsidRPr="000E54EC">
        <w:rPr>
          <w:rFonts w:asciiTheme="minorHAnsi" w:hAnsiTheme="minorHAnsi" w:cs="Arial"/>
        </w:rPr>
        <w:t>wykonanie instalacji do pomiarów tensometrycznych</w:t>
      </w:r>
    </w:p>
    <w:p w:rsidR="00D15ECF" w:rsidRPr="000E54EC" w:rsidRDefault="00D15ECF" w:rsidP="00D15ECF">
      <w:pPr>
        <w:pStyle w:val="Akapitzlist"/>
        <w:numPr>
          <w:ilvl w:val="2"/>
          <w:numId w:val="28"/>
        </w:numPr>
        <w:spacing w:before="120" w:after="120" w:line="288" w:lineRule="auto"/>
        <w:jc w:val="both"/>
        <w:rPr>
          <w:rFonts w:asciiTheme="minorHAnsi" w:hAnsiTheme="minorHAnsi" w:cs="Arial"/>
        </w:rPr>
      </w:pPr>
      <w:r w:rsidRPr="000E54EC">
        <w:rPr>
          <w:rFonts w:asciiTheme="minorHAnsi" w:hAnsiTheme="minorHAnsi" w:cs="Arial"/>
        </w:rPr>
        <w:t xml:space="preserve">Wykonie pomiarów w </w:t>
      </w:r>
      <w:proofErr w:type="spellStart"/>
      <w:r w:rsidRPr="000E54EC">
        <w:rPr>
          <w:rFonts w:asciiTheme="minorHAnsi" w:hAnsiTheme="minorHAnsi" w:cs="Arial"/>
        </w:rPr>
        <w:t>zawieszeniach</w:t>
      </w:r>
      <w:proofErr w:type="spellEnd"/>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Pomiar sił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 do odblokowania (208 szt.), pomiar przed odblokowaniem sprężyn, </w:t>
      </w:r>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Pomiar sił w pozostałych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 (124 szt.)</w:t>
      </w:r>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Wykonanie pomiarów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ścian ekranowych komory paleniskowej, </w:t>
      </w:r>
      <w:proofErr w:type="spellStart"/>
      <w:r w:rsidRPr="009371FC">
        <w:rPr>
          <w:rFonts w:asciiTheme="minorHAnsi" w:hAnsiTheme="minorHAnsi" w:cs="Arial"/>
        </w:rPr>
        <w:t>międzyciągu</w:t>
      </w:r>
      <w:proofErr w:type="spellEnd"/>
      <w:r w:rsidRPr="009371FC">
        <w:rPr>
          <w:rFonts w:asciiTheme="minorHAnsi" w:hAnsiTheme="minorHAnsi" w:cs="Arial"/>
        </w:rPr>
        <w:t xml:space="preserve"> i II-go ciągu kotła (108 szt.)</w:t>
      </w:r>
    </w:p>
    <w:p w:rsidR="00D15ECF" w:rsidRPr="009371FC" w:rsidRDefault="00D15ECF" w:rsidP="00D15ECF">
      <w:pPr>
        <w:pStyle w:val="Akapitzlist"/>
        <w:numPr>
          <w:ilvl w:val="2"/>
          <w:numId w:val="28"/>
        </w:numPr>
        <w:spacing w:before="120" w:after="120" w:line="288" w:lineRule="auto"/>
        <w:jc w:val="both"/>
        <w:rPr>
          <w:rFonts w:asciiTheme="minorHAnsi" w:hAnsiTheme="minorHAnsi" w:cs="Arial"/>
        </w:rPr>
      </w:pPr>
      <w:r w:rsidRPr="009371FC">
        <w:rPr>
          <w:rFonts w:asciiTheme="minorHAnsi" w:hAnsiTheme="minorHAnsi" w:cs="Arial"/>
        </w:rPr>
        <w:t>Wykonanie obliczeń niezbędnych do regulacji sił.</w:t>
      </w:r>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731DDC">
        <w:rPr>
          <w:rFonts w:asciiTheme="minorHAnsi" w:eastAsiaTheme="minorHAnsi" w:hAnsiTheme="minorHAnsi" w:cs="Arial"/>
          <w:color w:val="000000"/>
        </w:rPr>
        <w:t xml:space="preserve"> </w:t>
      </w:r>
      <w:r w:rsidRPr="009371FC">
        <w:rPr>
          <w:rFonts w:asciiTheme="minorHAnsi" w:hAnsiTheme="minorHAnsi" w:cs="Arial"/>
        </w:rPr>
        <w:t>Wykonanie obliczeń w odblokowanych zespołach sprężynowych (208 szt.)– podział na niezależne podukłady mechaniczne,</w:t>
      </w:r>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Wykonanie obliczeń w pozostałych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przegrzewaczy.(124szt.)</w:t>
      </w:r>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Wykonanie obliczeń niezbędnych do przeprowadzenia regulacji </w:t>
      </w:r>
      <w:proofErr w:type="spellStart"/>
      <w:r w:rsidRPr="009371FC">
        <w:rPr>
          <w:rFonts w:asciiTheme="minorHAnsi" w:hAnsiTheme="minorHAnsi" w:cs="Arial"/>
        </w:rPr>
        <w:t>zawieszeń</w:t>
      </w:r>
      <w:proofErr w:type="spellEnd"/>
      <w:r w:rsidRPr="009371FC">
        <w:rPr>
          <w:rFonts w:asciiTheme="minorHAnsi" w:hAnsiTheme="minorHAnsi" w:cs="Arial"/>
        </w:rPr>
        <w:t xml:space="preserve"> ścian ekranowych komory paleniskowej, </w:t>
      </w:r>
      <w:proofErr w:type="spellStart"/>
      <w:r w:rsidRPr="009371FC">
        <w:rPr>
          <w:rFonts w:asciiTheme="minorHAnsi" w:hAnsiTheme="minorHAnsi" w:cs="Arial"/>
        </w:rPr>
        <w:t>międzyciągu</w:t>
      </w:r>
      <w:proofErr w:type="spellEnd"/>
      <w:r w:rsidRPr="009371FC">
        <w:rPr>
          <w:rFonts w:asciiTheme="minorHAnsi" w:hAnsiTheme="minorHAnsi" w:cs="Arial"/>
        </w:rPr>
        <w:t xml:space="preserve"> i II-go ciągu kotła (108 szt.)</w:t>
      </w:r>
    </w:p>
    <w:p w:rsidR="00D15ECF" w:rsidRPr="009371FC" w:rsidRDefault="00D15ECF" w:rsidP="00D15ECF">
      <w:pPr>
        <w:pStyle w:val="Akapitzlist"/>
        <w:numPr>
          <w:ilvl w:val="2"/>
          <w:numId w:val="28"/>
        </w:numPr>
        <w:spacing w:before="120" w:after="120" w:line="288" w:lineRule="auto"/>
        <w:jc w:val="both"/>
        <w:rPr>
          <w:rFonts w:asciiTheme="minorHAnsi" w:hAnsiTheme="minorHAnsi" w:cs="Arial"/>
        </w:rPr>
      </w:pPr>
      <w:r w:rsidRPr="009371FC">
        <w:rPr>
          <w:rFonts w:asciiTheme="minorHAnsi" w:hAnsiTheme="minorHAnsi" w:cs="Arial"/>
        </w:rPr>
        <w:t xml:space="preserve">Odblokowanie </w:t>
      </w:r>
      <w:proofErr w:type="spellStart"/>
      <w:r w:rsidRPr="009371FC">
        <w:rPr>
          <w:rFonts w:asciiTheme="minorHAnsi" w:hAnsiTheme="minorHAnsi" w:cs="Arial"/>
        </w:rPr>
        <w:t>zawieszeń</w:t>
      </w:r>
      <w:proofErr w:type="spellEnd"/>
      <w:r w:rsidRPr="009371FC">
        <w:rPr>
          <w:rFonts w:asciiTheme="minorHAnsi" w:hAnsiTheme="minorHAnsi" w:cs="Arial"/>
        </w:rPr>
        <w:t xml:space="preserve"> przegrzewaczy (208 szt.)</w:t>
      </w:r>
    </w:p>
    <w:p w:rsidR="00D15ECF" w:rsidRPr="009371FC" w:rsidRDefault="00D15ECF" w:rsidP="00D15ECF">
      <w:pPr>
        <w:pStyle w:val="Akapitzlist"/>
        <w:numPr>
          <w:ilvl w:val="2"/>
          <w:numId w:val="28"/>
        </w:numPr>
        <w:spacing w:before="120" w:after="120" w:line="288" w:lineRule="auto"/>
        <w:jc w:val="both"/>
        <w:rPr>
          <w:rFonts w:asciiTheme="minorHAnsi" w:hAnsiTheme="minorHAnsi" w:cs="Arial"/>
        </w:rPr>
      </w:pPr>
      <w:r w:rsidRPr="009371FC">
        <w:rPr>
          <w:rFonts w:asciiTheme="minorHAnsi" w:hAnsiTheme="minorHAnsi" w:cs="Arial"/>
        </w:rPr>
        <w:t xml:space="preserve">Regulacja sił w </w:t>
      </w:r>
      <w:proofErr w:type="spellStart"/>
      <w:r w:rsidRPr="009371FC">
        <w:rPr>
          <w:rFonts w:asciiTheme="minorHAnsi" w:hAnsiTheme="minorHAnsi" w:cs="Arial"/>
        </w:rPr>
        <w:t>zawieszeniach</w:t>
      </w:r>
      <w:proofErr w:type="spellEnd"/>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Regulacja sił w odblokowanych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przegrzewaczy(208 szt.)</w:t>
      </w:r>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Regulacja sił w pozostałych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przegrzewaczy (124 szt.)</w:t>
      </w:r>
    </w:p>
    <w:p w:rsidR="00D15ECF" w:rsidRPr="009371FC" w:rsidRDefault="00D15ECF" w:rsidP="00D15ECF">
      <w:pPr>
        <w:pStyle w:val="Akapitzlist"/>
        <w:numPr>
          <w:ilvl w:val="3"/>
          <w:numId w:val="28"/>
        </w:numPr>
        <w:spacing w:before="120" w:after="120" w:line="288" w:lineRule="auto"/>
        <w:jc w:val="both"/>
        <w:rPr>
          <w:rFonts w:asciiTheme="minorHAnsi" w:hAnsiTheme="minorHAnsi" w:cs="Arial"/>
        </w:rPr>
      </w:pPr>
      <w:r w:rsidRPr="009371FC">
        <w:rPr>
          <w:rFonts w:asciiTheme="minorHAnsi" w:hAnsiTheme="minorHAnsi" w:cs="Arial"/>
        </w:rPr>
        <w:t xml:space="preserve">Regulacja sił w </w:t>
      </w:r>
      <w:proofErr w:type="spellStart"/>
      <w:r w:rsidRPr="009371FC">
        <w:rPr>
          <w:rFonts w:asciiTheme="minorHAnsi" w:hAnsiTheme="minorHAnsi" w:cs="Arial"/>
        </w:rPr>
        <w:t>zawieszeniach</w:t>
      </w:r>
      <w:proofErr w:type="spellEnd"/>
      <w:r w:rsidRPr="009371FC">
        <w:rPr>
          <w:rFonts w:asciiTheme="minorHAnsi" w:hAnsiTheme="minorHAnsi" w:cs="Arial"/>
        </w:rPr>
        <w:t xml:space="preserve"> ścian ekranowych komory paleniskowej, </w:t>
      </w:r>
      <w:proofErr w:type="spellStart"/>
      <w:r w:rsidRPr="009371FC">
        <w:rPr>
          <w:rFonts w:asciiTheme="minorHAnsi" w:hAnsiTheme="minorHAnsi" w:cs="Arial"/>
        </w:rPr>
        <w:t>międzyciągu</w:t>
      </w:r>
      <w:proofErr w:type="spellEnd"/>
      <w:r w:rsidRPr="009371FC">
        <w:rPr>
          <w:rFonts w:asciiTheme="minorHAnsi" w:hAnsiTheme="minorHAnsi" w:cs="Arial"/>
        </w:rPr>
        <w:t xml:space="preserve"> i II-go ciągu kotła (108 szt.)</w:t>
      </w:r>
    </w:p>
    <w:p w:rsidR="00D15ECF" w:rsidRPr="000E54EC" w:rsidRDefault="00D15ECF" w:rsidP="00D15ECF">
      <w:pPr>
        <w:pStyle w:val="Akapitzlist"/>
        <w:numPr>
          <w:ilvl w:val="2"/>
          <w:numId w:val="28"/>
        </w:numPr>
        <w:spacing w:before="120" w:after="120" w:line="288" w:lineRule="auto"/>
        <w:jc w:val="both"/>
        <w:rPr>
          <w:rFonts w:asciiTheme="minorHAnsi" w:hAnsiTheme="minorHAnsi" w:cs="Arial"/>
        </w:rPr>
      </w:pPr>
      <w:r w:rsidRPr="000E54EC">
        <w:rPr>
          <w:rFonts w:asciiTheme="minorHAnsi" w:hAnsiTheme="minorHAnsi" w:cs="Arial"/>
        </w:rPr>
        <w:t xml:space="preserve">Pomiary kontrolne sił z ewentualną korektą w 440 </w:t>
      </w:r>
      <w:proofErr w:type="spellStart"/>
      <w:r w:rsidRPr="000E54EC">
        <w:rPr>
          <w:rFonts w:asciiTheme="minorHAnsi" w:hAnsiTheme="minorHAnsi" w:cs="Arial"/>
        </w:rPr>
        <w:t>zawieszeniach</w:t>
      </w:r>
      <w:proofErr w:type="spellEnd"/>
      <w:r w:rsidRPr="000E54EC">
        <w:rPr>
          <w:rFonts w:asciiTheme="minorHAnsi" w:hAnsiTheme="minorHAnsi" w:cs="Arial"/>
        </w:rPr>
        <w:t xml:space="preserve">, </w:t>
      </w:r>
    </w:p>
    <w:p w:rsidR="00D15ECF" w:rsidRPr="000E54EC" w:rsidRDefault="00D15ECF" w:rsidP="00D15ECF">
      <w:pPr>
        <w:pStyle w:val="Akapitzlist"/>
        <w:numPr>
          <w:ilvl w:val="2"/>
          <w:numId w:val="28"/>
        </w:numPr>
        <w:spacing w:before="120" w:after="120" w:line="288" w:lineRule="auto"/>
        <w:jc w:val="both"/>
        <w:rPr>
          <w:rFonts w:asciiTheme="minorHAnsi" w:hAnsiTheme="minorHAnsi" w:cs="Arial"/>
        </w:rPr>
      </w:pPr>
      <w:r w:rsidRPr="000E54EC">
        <w:rPr>
          <w:rFonts w:asciiTheme="minorHAnsi" w:hAnsiTheme="minorHAnsi" w:cs="Arial"/>
        </w:rPr>
        <w:t xml:space="preserve">Zabezpieczenie </w:t>
      </w:r>
      <w:proofErr w:type="spellStart"/>
      <w:r w:rsidRPr="000E54EC">
        <w:rPr>
          <w:rFonts w:asciiTheme="minorHAnsi" w:hAnsiTheme="minorHAnsi" w:cs="Arial"/>
        </w:rPr>
        <w:t>zawieszeń</w:t>
      </w:r>
      <w:proofErr w:type="spellEnd"/>
      <w:r w:rsidRPr="000E54EC">
        <w:rPr>
          <w:rFonts w:asciiTheme="minorHAnsi" w:hAnsiTheme="minorHAnsi" w:cs="Arial"/>
        </w:rPr>
        <w:t xml:space="preserve"> nakrętkami kontrującymi, </w:t>
      </w:r>
    </w:p>
    <w:p w:rsidR="00D15ECF" w:rsidRPr="009371FC" w:rsidRDefault="00D15ECF" w:rsidP="00D15ECF">
      <w:pPr>
        <w:pStyle w:val="Akapitzlist"/>
        <w:numPr>
          <w:ilvl w:val="2"/>
          <w:numId w:val="28"/>
        </w:numPr>
        <w:spacing w:before="120" w:after="120" w:line="288" w:lineRule="auto"/>
        <w:jc w:val="both"/>
        <w:rPr>
          <w:rFonts w:asciiTheme="minorHAnsi" w:hAnsiTheme="minorHAnsi" w:cs="Arial"/>
        </w:rPr>
      </w:pPr>
      <w:r w:rsidRPr="000E54EC">
        <w:rPr>
          <w:rFonts w:asciiTheme="minorHAnsi" w:hAnsiTheme="minorHAnsi" w:cs="Arial"/>
        </w:rPr>
        <w:t>Opracowanie sprawozdania z wykonanych prac.</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 xml:space="preserve">W celu wykonania Umowy Zamawiający zapewnieni: stałe obciążenia </w:t>
      </w:r>
      <w:proofErr w:type="spellStart"/>
      <w:r w:rsidRPr="00C75431">
        <w:rPr>
          <w:rFonts w:asciiTheme="minorHAnsi" w:hAnsiTheme="minorHAnsi" w:cstheme="minorHAnsi"/>
          <w:sz w:val="22"/>
          <w:szCs w:val="22"/>
        </w:rPr>
        <w:t>zawieszeń</w:t>
      </w:r>
      <w:proofErr w:type="spellEnd"/>
      <w:r w:rsidRPr="00C75431">
        <w:rPr>
          <w:rFonts w:asciiTheme="minorHAnsi" w:hAnsiTheme="minorHAnsi" w:cstheme="minorHAnsi"/>
          <w:sz w:val="22"/>
          <w:szCs w:val="22"/>
        </w:rPr>
        <w:t xml:space="preserve"> w trakcie prac pomiarowych i regulacyjnych,   oświetlenie stropu kotła oraz dostęp do źródła prądu 230V.</w:t>
      </w:r>
    </w:p>
    <w:p w:rsidR="002119F1" w:rsidRPr="00C75431" w:rsidRDefault="002119F1" w:rsidP="002119F1">
      <w:pPr>
        <w:pStyle w:val="Nagwek"/>
        <w:numPr>
          <w:ilvl w:val="0"/>
          <w:numId w:val="28"/>
        </w:numPr>
        <w:spacing w:before="120" w:after="120"/>
        <w:rPr>
          <w:rFonts w:asciiTheme="minorHAnsi" w:hAnsiTheme="minorHAnsi" w:cstheme="minorHAnsi"/>
          <w:b/>
          <w:sz w:val="22"/>
          <w:szCs w:val="22"/>
        </w:rPr>
      </w:pPr>
      <w:r w:rsidRPr="00C75431">
        <w:rPr>
          <w:rFonts w:asciiTheme="minorHAnsi" w:hAnsiTheme="minorHAnsi" w:cstheme="minorHAnsi"/>
          <w:b/>
          <w:sz w:val="22"/>
          <w:szCs w:val="22"/>
        </w:rPr>
        <w:t>TERMIN WYKONANIA</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 xml:space="preserve">Strony ustalają termin wykonania Usług objętych Umową - do dnia </w:t>
      </w:r>
      <w:r w:rsidR="00D15ECF">
        <w:rPr>
          <w:rFonts w:asciiTheme="minorHAnsi" w:hAnsiTheme="minorHAnsi" w:cstheme="minorHAnsi"/>
          <w:sz w:val="22"/>
          <w:szCs w:val="22"/>
        </w:rPr>
        <w:t>31.01.2020</w:t>
      </w:r>
      <w:r w:rsidRPr="00C75431">
        <w:rPr>
          <w:rFonts w:asciiTheme="minorHAnsi" w:hAnsiTheme="minorHAnsi" w:cstheme="minorHAnsi"/>
          <w:sz w:val="22"/>
          <w:szCs w:val="22"/>
        </w:rPr>
        <w:t xml:space="preserve"> r.</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 xml:space="preserve">Dokładny termin rozpoczęcia i zakończenia prac pomiarowych i regulacyjnych zostanie podany przez Zamawiającego e-mailem na adres .................................... najpóźniej na </w:t>
      </w:r>
      <w:r w:rsidR="00D15ECF">
        <w:rPr>
          <w:rFonts w:asciiTheme="minorHAnsi" w:hAnsiTheme="minorHAnsi" w:cstheme="minorHAnsi"/>
          <w:sz w:val="22"/>
          <w:szCs w:val="22"/>
        </w:rPr>
        <w:t>4</w:t>
      </w:r>
      <w:r w:rsidRPr="00C75431">
        <w:rPr>
          <w:rFonts w:asciiTheme="minorHAnsi" w:hAnsiTheme="minorHAnsi" w:cstheme="minorHAnsi"/>
          <w:sz w:val="22"/>
          <w:szCs w:val="22"/>
        </w:rPr>
        <w:t xml:space="preserve"> tygodnie przed ich rozpoczęciem.</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 xml:space="preserve">Przekazanie sprawozdania z wykonania prac nastąpi w ciągu 30 dni od zakończenia prac pomiarowych i regulacyjnych </w:t>
      </w:r>
      <w:r w:rsidR="00D15ECF">
        <w:rPr>
          <w:rFonts w:asciiTheme="minorHAnsi" w:hAnsiTheme="minorHAnsi" w:cstheme="minorHAnsi"/>
          <w:sz w:val="22"/>
          <w:szCs w:val="22"/>
        </w:rPr>
        <w:t>na bloku nr 5</w:t>
      </w:r>
      <w:r w:rsidRPr="00C75431">
        <w:rPr>
          <w:rFonts w:asciiTheme="minorHAnsi" w:hAnsiTheme="minorHAnsi" w:cstheme="minorHAnsi"/>
          <w:sz w:val="22"/>
          <w:szCs w:val="22"/>
        </w:rPr>
        <w:t>.</w:t>
      </w:r>
    </w:p>
    <w:p w:rsidR="002119F1" w:rsidRPr="00C75431" w:rsidRDefault="002119F1" w:rsidP="002119F1">
      <w:pPr>
        <w:pStyle w:val="Nagwek"/>
        <w:numPr>
          <w:ilvl w:val="0"/>
          <w:numId w:val="28"/>
        </w:numPr>
        <w:spacing w:before="120" w:after="120"/>
        <w:rPr>
          <w:rFonts w:asciiTheme="minorHAnsi" w:hAnsiTheme="minorHAnsi" w:cstheme="minorHAnsi"/>
          <w:b/>
          <w:sz w:val="22"/>
          <w:szCs w:val="22"/>
        </w:rPr>
      </w:pPr>
      <w:r w:rsidRPr="00C75431">
        <w:rPr>
          <w:rFonts w:asciiTheme="minorHAnsi" w:hAnsiTheme="minorHAnsi" w:cstheme="minorHAnsi"/>
          <w:b/>
          <w:sz w:val="22"/>
          <w:szCs w:val="22"/>
        </w:rPr>
        <w:t>WYNAGRODZENIE I WARUNKI PŁATNOŚCI</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Z tytułu należytego wykonania niniejszej Umowy przez Wykonawcę, Zamawiający zobowiązuje się do zapłaty na rzecz Wykonawcy  wynagrodzenia ryczałtowego w wysokości  ………………….. zł (słownie: ………………………….. złotych) netto.</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lastRenderedPageBreak/>
        <w:t>Wynagrodzenie ryczałtowe określone w ust. 1 obejmuje wszystkie koszty wykonania badań i regulacji oraz opracowania sprawozdania i dostarczenia go Zamawiającemu.</w:t>
      </w:r>
    </w:p>
    <w:p w:rsidR="00DA41C6" w:rsidRPr="00C75431" w:rsidRDefault="00DA41C6"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 xml:space="preserve">Podstawę do wystawienia faktury stanowić będzie protokół odbioru potwierdzający wykonanie usługi, podpisany przez przedstawicieli Stron. Wykonawca nie jest uprawniony do wystawiania faktur VAT za czynności, które nie zostały odebrane przez Zamawiającego. </w:t>
      </w:r>
    </w:p>
    <w:p w:rsidR="00DA41C6" w:rsidRPr="00C75431" w:rsidRDefault="00DA41C6"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Płatność Wynagrodzenia nastąpi przelewem na wskazany na fakturze rachunek bankowy w terminie 30 dni od daty doręczenia faktury VAT po otrzymaniu obustronnie podpisanego protokołu odbioru.</w:t>
      </w:r>
    </w:p>
    <w:p w:rsidR="002119F1" w:rsidRPr="00C75431" w:rsidRDefault="002119F1" w:rsidP="00DA41C6">
      <w:pPr>
        <w:pStyle w:val="Nagwek"/>
        <w:numPr>
          <w:ilvl w:val="0"/>
          <w:numId w:val="28"/>
        </w:numPr>
        <w:spacing w:before="120" w:after="120"/>
        <w:rPr>
          <w:rFonts w:asciiTheme="minorHAnsi" w:hAnsiTheme="minorHAnsi" w:cstheme="minorHAnsi"/>
          <w:b/>
          <w:sz w:val="22"/>
          <w:szCs w:val="22"/>
        </w:rPr>
      </w:pPr>
      <w:r w:rsidRPr="00C75431">
        <w:rPr>
          <w:rFonts w:asciiTheme="minorHAnsi" w:hAnsiTheme="minorHAnsi" w:cstheme="minorHAnsi"/>
          <w:b/>
          <w:sz w:val="22"/>
          <w:szCs w:val="22"/>
        </w:rPr>
        <w:t>OSOBY ODPOWIEDZIALNE ZA REALIZACJĘ UMOWY</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Zamawiający wyznacza niniejszym:</w:t>
      </w:r>
    </w:p>
    <w:p w:rsidR="002119F1" w:rsidRPr="008936B7" w:rsidRDefault="00BD1957" w:rsidP="002119F1">
      <w:pPr>
        <w:spacing w:after="160" w:line="259" w:lineRule="auto"/>
        <w:rPr>
          <w:rFonts w:asciiTheme="minorHAnsi" w:hAnsiTheme="minorHAnsi" w:cstheme="minorHAnsi"/>
          <w:sz w:val="22"/>
          <w:szCs w:val="22"/>
          <w:lang w:val="en-US"/>
        </w:rPr>
      </w:pPr>
      <w:r>
        <w:rPr>
          <w:rFonts w:asciiTheme="minorHAnsi" w:hAnsiTheme="minorHAnsi" w:cstheme="minorHAnsi"/>
          <w:sz w:val="22"/>
          <w:szCs w:val="22"/>
        </w:rPr>
        <w:t xml:space="preserve">          </w:t>
      </w:r>
      <w:r w:rsidR="008936B7" w:rsidRPr="008936B7">
        <w:rPr>
          <w:rFonts w:asciiTheme="minorHAnsi" w:hAnsiTheme="minorHAnsi" w:cstheme="minorHAnsi"/>
          <w:sz w:val="22"/>
          <w:szCs w:val="22"/>
        </w:rPr>
        <w:t>Sebastian Scisłowski</w:t>
      </w:r>
      <w:r w:rsidR="002119F1" w:rsidRPr="008936B7">
        <w:rPr>
          <w:rFonts w:asciiTheme="minorHAnsi" w:hAnsiTheme="minorHAnsi" w:cstheme="minorHAnsi"/>
          <w:sz w:val="22"/>
          <w:szCs w:val="22"/>
        </w:rPr>
        <w:t xml:space="preserve"> tel. 15 865 6</w:t>
      </w:r>
      <w:r w:rsidR="008936B7">
        <w:rPr>
          <w:rFonts w:asciiTheme="minorHAnsi" w:hAnsiTheme="minorHAnsi" w:cstheme="minorHAnsi"/>
          <w:sz w:val="22"/>
          <w:szCs w:val="22"/>
        </w:rPr>
        <w:t xml:space="preserve">6 </w:t>
      </w:r>
      <w:r w:rsidR="002119F1" w:rsidRPr="008936B7">
        <w:rPr>
          <w:rFonts w:asciiTheme="minorHAnsi" w:hAnsiTheme="minorHAnsi" w:cstheme="minorHAnsi"/>
          <w:sz w:val="22"/>
          <w:szCs w:val="22"/>
        </w:rPr>
        <w:t>4</w:t>
      </w:r>
      <w:r w:rsidR="008936B7">
        <w:rPr>
          <w:rFonts w:asciiTheme="minorHAnsi" w:hAnsiTheme="minorHAnsi" w:cstheme="minorHAnsi"/>
          <w:sz w:val="22"/>
          <w:szCs w:val="22"/>
        </w:rPr>
        <w:t>6</w:t>
      </w:r>
      <w:r w:rsidR="002119F1" w:rsidRPr="008936B7">
        <w:rPr>
          <w:rFonts w:asciiTheme="minorHAnsi" w:hAnsiTheme="minorHAnsi" w:cstheme="minorHAnsi"/>
          <w:sz w:val="22"/>
          <w:szCs w:val="22"/>
        </w:rPr>
        <w:t xml:space="preserve">; kom. </w:t>
      </w:r>
      <w:r w:rsidR="008936B7" w:rsidRPr="00D15ECF">
        <w:rPr>
          <w:rFonts w:asciiTheme="minorHAnsi" w:hAnsiTheme="minorHAnsi" w:cstheme="minorHAnsi"/>
          <w:sz w:val="22"/>
          <w:szCs w:val="22"/>
        </w:rPr>
        <w:t>+48</w:t>
      </w:r>
      <w:r w:rsidR="00F00587" w:rsidRPr="00D15ECF">
        <w:rPr>
          <w:rFonts w:asciiTheme="minorHAnsi" w:hAnsiTheme="minorHAnsi" w:cstheme="minorHAnsi"/>
          <w:sz w:val="22"/>
          <w:szCs w:val="22"/>
        </w:rPr>
        <w:t xml:space="preserve"> </w:t>
      </w:r>
      <w:r w:rsidR="008936B7" w:rsidRPr="00D15ECF">
        <w:rPr>
          <w:rFonts w:asciiTheme="minorHAnsi" w:hAnsiTheme="minorHAnsi" w:cstheme="minorHAnsi"/>
          <w:sz w:val="22"/>
          <w:szCs w:val="22"/>
        </w:rPr>
        <w:t>698844398</w:t>
      </w:r>
      <w:r w:rsidR="00D15ECF">
        <w:rPr>
          <w:rFonts w:asciiTheme="minorHAnsi" w:hAnsiTheme="minorHAnsi" w:cstheme="minorHAnsi"/>
          <w:sz w:val="22"/>
          <w:szCs w:val="22"/>
        </w:rPr>
        <w:t xml:space="preserve">, e-mail: </w:t>
      </w:r>
      <w:proofErr w:type="spellStart"/>
      <w:r w:rsidR="00D15ECF">
        <w:rPr>
          <w:rFonts w:asciiTheme="minorHAnsi" w:hAnsiTheme="minorHAnsi" w:cstheme="minorHAnsi"/>
          <w:sz w:val="22"/>
          <w:szCs w:val="22"/>
        </w:rPr>
        <w:t>s</w:t>
      </w:r>
      <w:r w:rsidR="008936B7" w:rsidRPr="00D15ECF">
        <w:rPr>
          <w:rFonts w:asciiTheme="minorHAnsi" w:hAnsiTheme="minorHAnsi" w:cstheme="minorHAnsi"/>
          <w:sz w:val="22"/>
          <w:szCs w:val="22"/>
        </w:rPr>
        <w:t>ebastian</w:t>
      </w:r>
      <w:proofErr w:type="spellEnd"/>
      <w:r w:rsidR="008936B7" w:rsidRPr="008936B7">
        <w:rPr>
          <w:rFonts w:asciiTheme="minorHAnsi" w:hAnsiTheme="minorHAnsi" w:cstheme="minorHAnsi"/>
          <w:sz w:val="22"/>
          <w:szCs w:val="22"/>
          <w:lang w:val="en-US"/>
        </w:rPr>
        <w:t>.scislowski</w:t>
      </w:r>
      <w:r w:rsidR="002119F1" w:rsidRPr="008936B7">
        <w:rPr>
          <w:rFonts w:asciiTheme="minorHAnsi" w:hAnsiTheme="minorHAnsi" w:cstheme="minorHAnsi"/>
          <w:sz w:val="22"/>
          <w:szCs w:val="22"/>
          <w:lang w:val="en-US"/>
        </w:rPr>
        <w:t xml:space="preserve">@enea.pl </w:t>
      </w:r>
    </w:p>
    <w:p w:rsidR="002119F1" w:rsidRPr="00C75431" w:rsidRDefault="002119F1" w:rsidP="00BD1957">
      <w:pPr>
        <w:spacing w:after="160" w:line="259" w:lineRule="auto"/>
        <w:ind w:left="567"/>
        <w:rPr>
          <w:rFonts w:asciiTheme="minorHAnsi" w:hAnsiTheme="minorHAnsi" w:cstheme="minorHAnsi"/>
          <w:sz w:val="22"/>
          <w:szCs w:val="22"/>
        </w:rPr>
      </w:pPr>
      <w:r w:rsidRPr="00C75431">
        <w:rPr>
          <w:rFonts w:asciiTheme="minorHAnsi" w:hAnsiTheme="minorHAnsi" w:cstheme="minorHAnsi"/>
          <w:sz w:val="22"/>
          <w:szCs w:val="22"/>
        </w:rPr>
        <w:t>jako osob</w:t>
      </w:r>
      <w:r w:rsidR="008936B7">
        <w:rPr>
          <w:rFonts w:asciiTheme="minorHAnsi" w:hAnsiTheme="minorHAnsi" w:cstheme="minorHAnsi"/>
          <w:sz w:val="22"/>
          <w:szCs w:val="22"/>
        </w:rPr>
        <w:t>a</w:t>
      </w:r>
      <w:r w:rsidRPr="00C75431">
        <w:rPr>
          <w:rFonts w:asciiTheme="minorHAnsi" w:hAnsiTheme="minorHAnsi" w:cstheme="minorHAnsi"/>
          <w:sz w:val="22"/>
          <w:szCs w:val="22"/>
        </w:rPr>
        <w:t xml:space="preserve"> upoważnion</w:t>
      </w:r>
      <w:r w:rsidR="008936B7">
        <w:rPr>
          <w:rFonts w:asciiTheme="minorHAnsi" w:hAnsiTheme="minorHAnsi" w:cstheme="minorHAnsi"/>
          <w:sz w:val="22"/>
          <w:szCs w:val="22"/>
        </w:rPr>
        <w:t>a</w:t>
      </w:r>
      <w:r w:rsidRPr="00C75431">
        <w:rPr>
          <w:rFonts w:asciiTheme="minorHAnsi" w:hAnsiTheme="minorHAnsi" w:cstheme="minorHAnsi"/>
          <w:sz w:val="22"/>
          <w:szCs w:val="22"/>
        </w:rPr>
        <w:t xml:space="preserv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"Pełnomocni</w:t>
      </w:r>
      <w:r w:rsidR="008936B7">
        <w:rPr>
          <w:rFonts w:asciiTheme="minorHAnsi" w:hAnsiTheme="minorHAnsi" w:cstheme="minorHAnsi"/>
          <w:sz w:val="22"/>
          <w:szCs w:val="22"/>
        </w:rPr>
        <w:t>k</w:t>
      </w:r>
      <w:r w:rsidRPr="00C75431">
        <w:rPr>
          <w:rFonts w:asciiTheme="minorHAnsi" w:hAnsiTheme="minorHAnsi" w:cstheme="minorHAnsi"/>
          <w:sz w:val="22"/>
          <w:szCs w:val="22"/>
        </w:rPr>
        <w:t xml:space="preserve"> Zamawiającego"). Pełnomocni</w:t>
      </w:r>
      <w:r w:rsidR="008936B7">
        <w:rPr>
          <w:rFonts w:asciiTheme="minorHAnsi" w:hAnsiTheme="minorHAnsi" w:cstheme="minorHAnsi"/>
          <w:sz w:val="22"/>
          <w:szCs w:val="22"/>
        </w:rPr>
        <w:t>k</w:t>
      </w:r>
      <w:r w:rsidR="00065C79" w:rsidRPr="00C75431">
        <w:rPr>
          <w:rFonts w:asciiTheme="minorHAnsi" w:hAnsiTheme="minorHAnsi" w:cstheme="minorHAnsi"/>
          <w:sz w:val="22"/>
          <w:szCs w:val="22"/>
        </w:rPr>
        <w:t xml:space="preserve"> Zamawiającego nie </w:t>
      </w:r>
      <w:r w:rsidR="008936B7">
        <w:rPr>
          <w:rFonts w:asciiTheme="minorHAnsi" w:hAnsiTheme="minorHAnsi" w:cstheme="minorHAnsi"/>
          <w:sz w:val="22"/>
          <w:szCs w:val="22"/>
        </w:rPr>
        <w:t>jest</w:t>
      </w:r>
      <w:r w:rsidRPr="00C75431">
        <w:rPr>
          <w:rFonts w:asciiTheme="minorHAnsi" w:hAnsiTheme="minorHAnsi" w:cstheme="minorHAnsi"/>
          <w:sz w:val="22"/>
          <w:szCs w:val="22"/>
        </w:rPr>
        <w:t xml:space="preserve"> uprawni</w:t>
      </w:r>
      <w:r w:rsidR="008936B7">
        <w:rPr>
          <w:rFonts w:asciiTheme="minorHAnsi" w:hAnsiTheme="minorHAnsi" w:cstheme="minorHAnsi"/>
          <w:sz w:val="22"/>
          <w:szCs w:val="22"/>
        </w:rPr>
        <w:t>ony</w:t>
      </w:r>
      <w:r w:rsidRPr="00C75431">
        <w:rPr>
          <w:rFonts w:asciiTheme="minorHAnsi" w:hAnsiTheme="minorHAnsi" w:cstheme="minorHAnsi"/>
          <w:sz w:val="22"/>
          <w:szCs w:val="22"/>
        </w:rPr>
        <w:t xml:space="preserve"> do podejmowania czynności oraz składania oświadczeń woli, które skutkowałyby jakąkolwiek zmianą Umowy.</w:t>
      </w:r>
    </w:p>
    <w:p w:rsidR="002119F1" w:rsidRPr="00C75431" w:rsidRDefault="002119F1" w:rsidP="00BD1957">
      <w:pPr>
        <w:spacing w:after="160" w:line="259" w:lineRule="auto"/>
        <w:ind w:left="567"/>
        <w:rPr>
          <w:rFonts w:asciiTheme="minorHAnsi" w:hAnsiTheme="minorHAnsi" w:cstheme="minorHAnsi"/>
          <w:sz w:val="22"/>
          <w:szCs w:val="22"/>
        </w:rPr>
      </w:pPr>
      <w:r w:rsidRPr="00C75431">
        <w:rPr>
          <w:rFonts w:asciiTheme="minorHAnsi" w:hAnsiTheme="minorHAnsi" w:cstheme="minorHAnsi"/>
          <w:sz w:val="22"/>
          <w:szCs w:val="22"/>
        </w:rPr>
        <w:t>Zmiana Pełnomocnika Zamawiającego nie wymaga zawarcia aneksu do Umowy i będzie skuteczna z chwilą pisemnego powiadomienia drugiej Strony.</w:t>
      </w:r>
    </w:p>
    <w:p w:rsidR="002119F1" w:rsidRPr="00C75431" w:rsidRDefault="002119F1" w:rsidP="00BD1957">
      <w:pPr>
        <w:pStyle w:val="Nagwek"/>
        <w:numPr>
          <w:ilvl w:val="1"/>
          <w:numId w:val="28"/>
        </w:numPr>
        <w:spacing w:before="120" w:after="120"/>
        <w:ind w:left="567" w:hanging="425"/>
        <w:rPr>
          <w:rFonts w:asciiTheme="minorHAnsi" w:hAnsiTheme="minorHAnsi" w:cstheme="minorHAnsi"/>
          <w:sz w:val="22"/>
          <w:szCs w:val="22"/>
        </w:rPr>
      </w:pPr>
      <w:r w:rsidRPr="00C75431">
        <w:rPr>
          <w:rFonts w:asciiTheme="minorHAnsi" w:hAnsiTheme="minorHAnsi" w:cstheme="minorHAnsi"/>
          <w:sz w:val="22"/>
          <w:szCs w:val="22"/>
        </w:rPr>
        <w:t>Ze strony Wykonawcy osobą odpowiedzialną za realizację Umowy jest:</w:t>
      </w:r>
    </w:p>
    <w:p w:rsidR="002119F1" w:rsidRPr="00C75431" w:rsidRDefault="00BD1957" w:rsidP="002119F1">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t>
      </w:r>
      <w:r w:rsidR="002119F1" w:rsidRPr="00C75431">
        <w:rPr>
          <w:rFonts w:asciiTheme="minorHAnsi" w:hAnsiTheme="minorHAnsi" w:cstheme="minorHAnsi"/>
          <w:sz w:val="22"/>
          <w:szCs w:val="22"/>
        </w:rPr>
        <w:t xml:space="preserve">…………………… tel.:  …………………, e-mail: ....................................................... </w:t>
      </w:r>
    </w:p>
    <w:p w:rsidR="002119F1" w:rsidRPr="00C75431" w:rsidRDefault="002119F1" w:rsidP="002119F1">
      <w:pPr>
        <w:spacing w:after="160" w:line="259" w:lineRule="auto"/>
        <w:rPr>
          <w:rFonts w:asciiTheme="minorHAnsi" w:hAnsiTheme="minorHAnsi" w:cstheme="minorHAnsi"/>
          <w:sz w:val="22"/>
          <w:szCs w:val="22"/>
        </w:rPr>
      </w:pPr>
    </w:p>
    <w:p w:rsidR="002119F1" w:rsidRPr="00C75431" w:rsidRDefault="002119F1" w:rsidP="00F00587">
      <w:pPr>
        <w:pStyle w:val="Nagwek"/>
        <w:numPr>
          <w:ilvl w:val="0"/>
          <w:numId w:val="28"/>
        </w:numPr>
        <w:spacing w:before="120" w:after="120"/>
        <w:rPr>
          <w:rFonts w:asciiTheme="minorHAnsi" w:hAnsiTheme="minorHAnsi" w:cstheme="minorHAnsi"/>
          <w:sz w:val="22"/>
          <w:szCs w:val="22"/>
        </w:rPr>
      </w:pPr>
      <w:r w:rsidRPr="00C75431">
        <w:rPr>
          <w:rFonts w:asciiTheme="minorHAnsi" w:hAnsiTheme="minorHAnsi" w:cstheme="minorHAnsi"/>
          <w:b/>
          <w:sz w:val="22"/>
          <w:szCs w:val="22"/>
        </w:rPr>
        <w:t>OGÓLNE WARUNKI ZAKUPU USŁUG ZAMAWIAJĄCEGO</w:t>
      </w:r>
      <w:r w:rsidRPr="00C75431">
        <w:rPr>
          <w:rFonts w:asciiTheme="minorHAnsi" w:hAnsiTheme="minorHAnsi" w:cstheme="minorHAnsi"/>
          <w:sz w:val="22"/>
          <w:szCs w:val="22"/>
        </w:rPr>
        <w:t xml:space="preserve">  </w:t>
      </w:r>
    </w:p>
    <w:p w:rsidR="002119F1" w:rsidRPr="00C7543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Strony niniejszym postanawiają zmienić następujące postanowienia OWZU </w:t>
      </w:r>
    </w:p>
    <w:p w:rsidR="002119F1" w:rsidRPr="00C75431" w:rsidRDefault="002119F1" w:rsidP="00DE4505">
      <w:pPr>
        <w:pStyle w:val="Nagwek"/>
        <w:numPr>
          <w:ilvl w:val="1"/>
          <w:numId w:val="28"/>
        </w:numPr>
        <w:spacing w:before="120" w:after="120"/>
        <w:ind w:left="851" w:hanging="425"/>
        <w:rPr>
          <w:rFonts w:asciiTheme="minorHAnsi" w:hAnsiTheme="minorHAnsi" w:cstheme="minorHAnsi"/>
          <w:sz w:val="22"/>
          <w:szCs w:val="22"/>
        </w:rPr>
      </w:pPr>
      <w:r w:rsidRPr="00C75431">
        <w:rPr>
          <w:rFonts w:asciiTheme="minorHAnsi" w:hAnsiTheme="minorHAnsi" w:cstheme="minorHAnsi"/>
          <w:sz w:val="22"/>
          <w:szCs w:val="22"/>
        </w:rPr>
        <w:t>Pkt 10.1 OWZU otrzymuje brzmienie:</w:t>
      </w:r>
    </w:p>
    <w:p w:rsidR="002119F1" w:rsidRDefault="002119F1" w:rsidP="002119F1">
      <w:pPr>
        <w:spacing w:after="160" w:line="259" w:lineRule="auto"/>
        <w:rPr>
          <w:rFonts w:asciiTheme="minorHAnsi" w:hAnsiTheme="minorHAnsi" w:cstheme="minorHAnsi"/>
          <w:sz w:val="22"/>
          <w:szCs w:val="22"/>
        </w:rPr>
      </w:pPr>
      <w:r w:rsidRPr="00C75431">
        <w:rPr>
          <w:rFonts w:asciiTheme="minorHAnsi" w:hAnsiTheme="minorHAnsi" w:cstheme="minorHAnsi"/>
          <w:sz w:val="22"/>
          <w:szCs w:val="22"/>
        </w:rPr>
        <w:t xml:space="preserve">„Wykonawca oświadcza, że w okresie realizacji Umowy będzie posiadał ubezpieczenie od odpowiedzialności cywilnej z tytułu prowadzonej działalności do kwoty nie mniejszej niż </w:t>
      </w:r>
      <w:r w:rsidRPr="00F00587">
        <w:rPr>
          <w:rFonts w:asciiTheme="minorHAnsi" w:hAnsiTheme="minorHAnsi" w:cstheme="minorHAnsi"/>
          <w:color w:val="FF0000"/>
          <w:sz w:val="22"/>
          <w:szCs w:val="22"/>
        </w:rPr>
        <w:t xml:space="preserve">2 000 000 </w:t>
      </w:r>
      <w:r w:rsidRPr="00C75431">
        <w:rPr>
          <w:rFonts w:asciiTheme="minorHAnsi" w:hAnsiTheme="minorHAnsi" w:cstheme="minorHAnsi"/>
          <w:sz w:val="22"/>
          <w:szCs w:val="22"/>
        </w:rPr>
        <w:t xml:space="preserve">zł na jedno i wszystkie zdarzenia.” </w:t>
      </w:r>
    </w:p>
    <w:p w:rsidR="000012E3" w:rsidRDefault="000012E3" w:rsidP="00DE4505">
      <w:pPr>
        <w:pStyle w:val="Nagwek"/>
        <w:numPr>
          <w:ilvl w:val="1"/>
          <w:numId w:val="28"/>
        </w:numPr>
        <w:spacing w:before="120" w:after="120"/>
        <w:ind w:left="851" w:hanging="425"/>
        <w:rPr>
          <w:rFonts w:cs="Arial"/>
          <w:bCs/>
          <w:noProof/>
          <w:sz w:val="19"/>
          <w:szCs w:val="19"/>
        </w:rPr>
      </w:pPr>
      <w:r>
        <w:rPr>
          <w:rFonts w:cs="Arial"/>
          <w:bCs/>
          <w:noProof/>
          <w:sz w:val="19"/>
          <w:szCs w:val="19"/>
        </w:rPr>
        <w:t xml:space="preserve"> W pkt. 11.</w:t>
      </w:r>
      <w:r w:rsidR="00D15ECF">
        <w:rPr>
          <w:rFonts w:cs="Arial"/>
          <w:bCs/>
          <w:noProof/>
          <w:sz w:val="19"/>
          <w:szCs w:val="19"/>
        </w:rPr>
        <w:t xml:space="preserve">5.  dodaje  się  ppkt.11.5.13 o </w:t>
      </w:r>
      <w:r>
        <w:rPr>
          <w:rFonts w:cs="Arial"/>
          <w:bCs/>
          <w:noProof/>
          <w:sz w:val="19"/>
          <w:szCs w:val="19"/>
        </w:rPr>
        <w:t xml:space="preserve">treści </w:t>
      </w:r>
    </w:p>
    <w:p w:rsidR="000012E3" w:rsidRDefault="000012E3" w:rsidP="000012E3">
      <w:pPr>
        <w:spacing w:after="160" w:line="259" w:lineRule="auto"/>
        <w:rPr>
          <w:rFonts w:ascii="Arial" w:hAnsi="Arial" w:cs="Arial"/>
          <w:bCs/>
          <w:noProof/>
          <w:sz w:val="19"/>
          <w:szCs w:val="19"/>
        </w:rPr>
      </w:pPr>
      <w:r>
        <w:rPr>
          <w:rFonts w:ascii="Arial" w:hAnsi="Arial" w:cs="Arial"/>
          <w:bCs/>
          <w:noProof/>
          <w:sz w:val="19"/>
          <w:szCs w:val="19"/>
        </w:rPr>
        <w:t xml:space="preserve"> „11.5.13. Maksymalna odpowiedzialność Oferenta ze wszystkich tytułów wynikających z umowy  lub związanych w jakikolwiek sposób z realizacją umowy, włączając roszczenia wynikające z naruszenia umowy, czynu niedozwolonego, odpowiedzialności za szkody na osobie lub mieniu, nie może przekroczyć 100% wynagrodzenia netto wynikającego z umowy”.</w:t>
      </w:r>
    </w:p>
    <w:p w:rsidR="000012E3" w:rsidRPr="00C75431" w:rsidRDefault="000012E3" w:rsidP="002119F1">
      <w:pPr>
        <w:spacing w:after="160" w:line="259" w:lineRule="auto"/>
        <w:rPr>
          <w:rFonts w:asciiTheme="minorHAnsi" w:hAnsiTheme="minorHAnsi" w:cstheme="minorHAnsi"/>
          <w:sz w:val="22"/>
          <w:szCs w:val="22"/>
        </w:rPr>
      </w:pPr>
    </w:p>
    <w:p w:rsidR="005F41F9" w:rsidRPr="00C75431" w:rsidRDefault="005F41F9" w:rsidP="00DE4505">
      <w:pPr>
        <w:pStyle w:val="Nagwek"/>
        <w:numPr>
          <w:ilvl w:val="0"/>
          <w:numId w:val="28"/>
        </w:numPr>
        <w:spacing w:before="120" w:after="120"/>
        <w:rPr>
          <w:rFonts w:asciiTheme="minorHAnsi" w:hAnsiTheme="minorHAnsi" w:cs="Calibri"/>
          <w:b/>
          <w:color w:val="000000"/>
          <w:sz w:val="22"/>
          <w:szCs w:val="22"/>
        </w:rPr>
      </w:pPr>
      <w:r w:rsidRPr="00C75431">
        <w:rPr>
          <w:rFonts w:asciiTheme="minorHAnsi" w:hAnsiTheme="minorHAnsi" w:cs="Calibri"/>
          <w:b/>
          <w:color w:val="000000"/>
          <w:sz w:val="22"/>
          <w:szCs w:val="22"/>
        </w:rPr>
        <w:t>PRAWA AUTORSKIE</w:t>
      </w:r>
    </w:p>
    <w:p w:rsidR="005F41F9" w:rsidRPr="00C75431" w:rsidRDefault="005F41F9" w:rsidP="00DE4505">
      <w:pPr>
        <w:pStyle w:val="Nagwek"/>
        <w:numPr>
          <w:ilvl w:val="1"/>
          <w:numId w:val="28"/>
        </w:numPr>
        <w:spacing w:before="120" w:after="120"/>
        <w:ind w:left="851" w:hanging="425"/>
        <w:rPr>
          <w:rFonts w:asciiTheme="minorHAnsi" w:hAnsiTheme="minorHAnsi" w:cs="Arial"/>
          <w:color w:val="000000"/>
          <w:sz w:val="22"/>
          <w:szCs w:val="22"/>
        </w:rPr>
      </w:pPr>
      <w:r w:rsidRPr="00C75431">
        <w:rPr>
          <w:rFonts w:asciiTheme="minorHAnsi" w:hAnsiTheme="minorHAnsi" w:cs="Arial"/>
          <w:color w:val="000000"/>
          <w:sz w:val="22"/>
          <w:szCs w:val="22"/>
        </w:rPr>
        <w:t>Z chwilą podpisania protokołu odbioru Wykonawca przenosi na Zamawiającego autorskie prawa majątkowe do Sprawozdania wraz z prawem do wykonywania autorskich praw zależnych na następujących polach eksploatacji:</w:t>
      </w:r>
    </w:p>
    <w:p w:rsidR="005F41F9" w:rsidRPr="00C75431" w:rsidRDefault="005F41F9" w:rsidP="00DE4505">
      <w:pPr>
        <w:pStyle w:val="Nagwek"/>
        <w:numPr>
          <w:ilvl w:val="2"/>
          <w:numId w:val="28"/>
        </w:numPr>
        <w:spacing w:before="120" w:after="120"/>
        <w:rPr>
          <w:rFonts w:asciiTheme="minorHAnsi" w:hAnsiTheme="minorHAnsi" w:cs="Arial"/>
          <w:color w:val="000000"/>
          <w:sz w:val="22"/>
          <w:szCs w:val="22"/>
        </w:rPr>
      </w:pPr>
      <w:r w:rsidRPr="00C75431">
        <w:rPr>
          <w:rFonts w:asciiTheme="minorHAnsi" w:hAnsiTheme="minorHAnsi" w:cs="Arial"/>
          <w:color w:val="000000"/>
          <w:sz w:val="22"/>
          <w:szCs w:val="22"/>
        </w:rPr>
        <w:t xml:space="preserve"> w zakresie utrwalania i zwielokrotniania – wytwarzania dowolną techniką dalszych egzemplarzy Sprawozdania, w szczególności techniką drukarską, reprograficzną, zapisu magnetycznego oraz techniką cyfrową;</w:t>
      </w:r>
    </w:p>
    <w:p w:rsidR="005F41F9" w:rsidRPr="00C75431" w:rsidRDefault="005F41F9" w:rsidP="00DE4505">
      <w:pPr>
        <w:pStyle w:val="Nagwek"/>
        <w:numPr>
          <w:ilvl w:val="2"/>
          <w:numId w:val="28"/>
        </w:numPr>
        <w:spacing w:before="120" w:after="120"/>
        <w:rPr>
          <w:rFonts w:asciiTheme="minorHAnsi" w:hAnsiTheme="minorHAnsi" w:cs="Arial"/>
          <w:color w:val="000000"/>
          <w:sz w:val="22"/>
          <w:szCs w:val="22"/>
        </w:rPr>
      </w:pPr>
      <w:r w:rsidRPr="00C75431">
        <w:rPr>
          <w:rFonts w:asciiTheme="minorHAnsi" w:hAnsiTheme="minorHAnsi" w:cs="Arial"/>
          <w:color w:val="000000"/>
          <w:sz w:val="22"/>
          <w:szCs w:val="22"/>
        </w:rPr>
        <w:t>w zakresie rozpowszechniania – udostępniania Sprawozdania osobom trzecim w dowolnym miejscu i formie, w całości lub części, w zależności od potrzeb Zamawiającego.</w:t>
      </w:r>
    </w:p>
    <w:p w:rsidR="005F41F9" w:rsidRPr="00C75431" w:rsidRDefault="005F41F9" w:rsidP="00DE4505">
      <w:pPr>
        <w:pStyle w:val="Nagwek"/>
        <w:numPr>
          <w:ilvl w:val="1"/>
          <w:numId w:val="28"/>
        </w:numPr>
        <w:spacing w:before="120" w:after="120"/>
        <w:ind w:left="851" w:hanging="425"/>
        <w:rPr>
          <w:rFonts w:asciiTheme="minorHAnsi" w:hAnsiTheme="minorHAnsi" w:cs="Arial"/>
          <w:color w:val="000000"/>
          <w:sz w:val="22"/>
          <w:szCs w:val="22"/>
        </w:rPr>
      </w:pPr>
      <w:r w:rsidRPr="00C75431">
        <w:rPr>
          <w:rFonts w:asciiTheme="minorHAnsi" w:hAnsiTheme="minorHAnsi" w:cs="Arial"/>
          <w:color w:val="000000"/>
          <w:sz w:val="22"/>
          <w:szCs w:val="22"/>
        </w:rPr>
        <w:t xml:space="preserve">Wynagrodzenie za przeniesienie autorskich praw majątkowych oraz wynagrodzenie za prawo do wyrażania zgody na wykonywanie praw zależnych do analizy zostało uwzględnione w kwocie Wy-nagrodzenia za wykonanie Umowy. </w:t>
      </w:r>
    </w:p>
    <w:p w:rsidR="005F41F9" w:rsidRPr="00C75431" w:rsidRDefault="005F41F9" w:rsidP="00DE4505">
      <w:pPr>
        <w:pStyle w:val="Nagwek"/>
        <w:numPr>
          <w:ilvl w:val="1"/>
          <w:numId w:val="28"/>
        </w:numPr>
        <w:spacing w:before="120" w:after="120"/>
        <w:ind w:left="851" w:hanging="425"/>
        <w:rPr>
          <w:rFonts w:asciiTheme="minorHAnsi" w:hAnsiTheme="minorHAnsi" w:cs="Arial"/>
          <w:color w:val="000000"/>
          <w:sz w:val="22"/>
          <w:szCs w:val="22"/>
        </w:rPr>
      </w:pPr>
      <w:r w:rsidRPr="00C75431">
        <w:rPr>
          <w:rFonts w:asciiTheme="minorHAnsi" w:hAnsiTheme="minorHAnsi" w:cs="Arial"/>
          <w:color w:val="000000"/>
          <w:sz w:val="22"/>
          <w:szCs w:val="22"/>
        </w:rPr>
        <w:lastRenderedPageBreak/>
        <w:t xml:space="preserve">Zamawiający jest uprawniony do przenoszenia autorskich praw majątkowych i praw zależnych na inne osoby oraz podmioty oraz udzielania im licencji na korzystanie z Dokumentacji opracowanej w ramach niniejszej umowy. </w:t>
      </w:r>
    </w:p>
    <w:p w:rsidR="005F41F9" w:rsidRPr="00C75431" w:rsidRDefault="005F41F9" w:rsidP="00DE4505">
      <w:pPr>
        <w:pStyle w:val="Nagwek"/>
        <w:numPr>
          <w:ilvl w:val="1"/>
          <w:numId w:val="28"/>
        </w:numPr>
        <w:spacing w:before="120" w:after="120"/>
        <w:ind w:left="851" w:hanging="425"/>
        <w:rPr>
          <w:rFonts w:asciiTheme="minorHAnsi" w:hAnsiTheme="minorHAnsi" w:cs="Arial"/>
          <w:color w:val="000000"/>
          <w:sz w:val="22"/>
          <w:szCs w:val="22"/>
        </w:rPr>
      </w:pPr>
      <w:r w:rsidRPr="00C75431">
        <w:rPr>
          <w:rFonts w:asciiTheme="minorHAnsi" w:hAnsiTheme="minorHAnsi" w:cs="Arial"/>
          <w:color w:val="000000"/>
          <w:sz w:val="22"/>
          <w:szCs w:val="22"/>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5F41F9" w:rsidRPr="00DE4505" w:rsidRDefault="005F41F9" w:rsidP="00DE4505">
      <w:pPr>
        <w:pStyle w:val="Nagwek"/>
        <w:numPr>
          <w:ilvl w:val="1"/>
          <w:numId w:val="28"/>
        </w:numPr>
        <w:spacing w:before="120" w:after="120"/>
        <w:ind w:left="851" w:hanging="425"/>
        <w:rPr>
          <w:rFonts w:asciiTheme="minorHAnsi" w:hAnsiTheme="minorHAnsi" w:cs="Arial"/>
          <w:color w:val="000000"/>
          <w:sz w:val="22"/>
          <w:szCs w:val="22"/>
        </w:rPr>
      </w:pPr>
      <w:r w:rsidRPr="00C75431">
        <w:rPr>
          <w:rFonts w:asciiTheme="minorHAnsi" w:hAnsiTheme="minorHAnsi" w:cs="Arial"/>
          <w:color w:val="000000"/>
          <w:sz w:val="22"/>
          <w:szCs w:val="22"/>
        </w:rPr>
        <w:t>W przypadku stwierdzenia, że korzystanie z sprawozdania przez Zamawiającego narusza lub stwarza ryzyko naruszenia praw własności intelektualnej osób trzecich, Wykonawca będzie zobowiązany, wedle swego uznania i po konsultacji z Zamawiającym: a) wymienić sprawozdanie na nienaruszającą prawa osób trzecich lub b) nabyć prawa do korzystania z sprawozdania, lub c) zmodyfikować sprawozdanie w taki sposób, aby uniknąć naruszenia, w każdym przypadku bez ponoszenia przez Zamawiającego dodatkowych kosztów, przekraczających uzgodnione Wynagrodzenie oraz bez ograniczania praw Zamawiającego do korzystania z sprawozdania względem sprawozdania dostarczonego pierwotnie.</w:t>
      </w:r>
    </w:p>
    <w:p w:rsidR="00F00587" w:rsidRPr="00DE4505" w:rsidRDefault="00F00587" w:rsidP="00DE4505">
      <w:pPr>
        <w:pStyle w:val="Nagwek"/>
        <w:numPr>
          <w:ilvl w:val="0"/>
          <w:numId w:val="28"/>
        </w:numPr>
        <w:spacing w:before="120" w:after="120"/>
        <w:rPr>
          <w:rFonts w:asciiTheme="minorHAnsi" w:hAnsiTheme="minorHAnsi" w:cs="Arial"/>
          <w:b/>
          <w:bCs/>
          <w:caps/>
          <w:color w:val="000000" w:themeColor="text1"/>
          <w:kern w:val="32"/>
        </w:rPr>
      </w:pPr>
      <w:bookmarkStart w:id="51" w:name="_Toc23329988"/>
      <w:bookmarkStart w:id="52" w:name="_Toc23339028"/>
      <w:bookmarkStart w:id="53" w:name="_Toc23489333"/>
      <w:bookmarkStart w:id="54" w:name="_Toc23491660"/>
      <w:bookmarkStart w:id="55" w:name="_Toc23578762"/>
      <w:bookmarkStart w:id="56" w:name="_Toc23649794"/>
      <w:bookmarkStart w:id="57" w:name="_Toc23680598"/>
      <w:bookmarkStart w:id="58" w:name="_Toc24279174"/>
      <w:bookmarkStart w:id="59" w:name="_Toc24547203"/>
      <w:r w:rsidRPr="00DE4505">
        <w:rPr>
          <w:rFonts w:asciiTheme="minorHAnsi" w:hAnsiTheme="minorHAnsi" w:cs="Arial"/>
          <w:b/>
          <w:bCs/>
          <w:caps/>
          <w:color w:val="000000" w:themeColor="text1"/>
          <w:kern w:val="32"/>
        </w:rPr>
        <w:t>POZOSTAŁE UREGULOWANIA</w:t>
      </w:r>
    </w:p>
    <w:p w:rsidR="00F00587" w:rsidRPr="00AF1551" w:rsidRDefault="00F00587" w:rsidP="00DE4505">
      <w:pPr>
        <w:pStyle w:val="Nagwek"/>
        <w:numPr>
          <w:ilvl w:val="1"/>
          <w:numId w:val="28"/>
        </w:numPr>
        <w:spacing w:before="120" w:after="120"/>
        <w:ind w:left="851" w:hanging="425"/>
        <w:rPr>
          <w:rFonts w:asciiTheme="minorHAnsi" w:hAnsiTheme="minorHAnsi"/>
          <w:color w:val="000000" w:themeColor="text1"/>
        </w:rPr>
      </w:pPr>
      <w:r w:rsidRPr="00AF1551">
        <w:rPr>
          <w:rFonts w:asciiTheme="minorHAnsi" w:hAnsiTheme="minorHAnsi"/>
          <w:color w:val="000000" w:themeColor="text1"/>
        </w:rPr>
        <w:t>Strony uzgadniają następujące adresy do doręczeń:</w:t>
      </w:r>
    </w:p>
    <w:p w:rsidR="00F00587" w:rsidRPr="00AF1551" w:rsidRDefault="00F00587" w:rsidP="00DE4505">
      <w:pPr>
        <w:pStyle w:val="Nagwek"/>
        <w:numPr>
          <w:ilvl w:val="2"/>
          <w:numId w:val="28"/>
        </w:numPr>
        <w:tabs>
          <w:tab w:val="clear" w:pos="3402"/>
          <w:tab w:val="left" w:pos="1276"/>
        </w:tabs>
        <w:spacing w:before="120" w:after="120"/>
        <w:rPr>
          <w:rFonts w:asciiTheme="minorHAnsi" w:hAnsiTheme="minorHAnsi"/>
          <w:color w:val="000000" w:themeColor="text1"/>
        </w:rPr>
      </w:pPr>
      <w:r w:rsidRPr="00AF1551">
        <w:rPr>
          <w:rFonts w:asciiTheme="minorHAnsi" w:hAnsiTheme="minorHAnsi"/>
          <w:b/>
          <w:color w:val="000000" w:themeColor="text1"/>
        </w:rPr>
        <w:t>Zamawiający</w:t>
      </w:r>
      <w:r w:rsidRPr="00AF1551">
        <w:rPr>
          <w:rFonts w:asciiTheme="minorHAnsi" w:hAnsiTheme="minorHAnsi"/>
          <w:color w:val="000000" w:themeColor="text1"/>
        </w:rPr>
        <w:t>: Zawada 26, 28-230 Połaniec, tel. 15 865 65 50; fax. 15 865 68 78.</w:t>
      </w:r>
    </w:p>
    <w:p w:rsidR="00F00587" w:rsidRPr="00AF1551" w:rsidRDefault="00F00587" w:rsidP="00DE4505">
      <w:pPr>
        <w:pStyle w:val="Nagwek"/>
        <w:numPr>
          <w:ilvl w:val="2"/>
          <w:numId w:val="28"/>
        </w:numPr>
        <w:tabs>
          <w:tab w:val="clear" w:pos="3402"/>
          <w:tab w:val="left" w:pos="1276"/>
        </w:tabs>
        <w:spacing w:before="120" w:after="120"/>
        <w:rPr>
          <w:rFonts w:asciiTheme="minorHAnsi" w:hAnsiTheme="minorHAnsi"/>
          <w:color w:val="000000" w:themeColor="text1"/>
        </w:rPr>
      </w:pPr>
      <w:r w:rsidRPr="00AF1551">
        <w:rPr>
          <w:rFonts w:asciiTheme="minorHAnsi" w:hAnsiTheme="minorHAnsi" w:cstheme="minorHAnsi"/>
          <w:b/>
          <w:color w:val="000000" w:themeColor="text1"/>
        </w:rPr>
        <w:t>Zamawiający</w:t>
      </w:r>
      <w:r w:rsidRPr="00AF1551">
        <w:rPr>
          <w:rFonts w:asciiTheme="minorHAnsi" w:hAnsiTheme="minorHAnsi"/>
          <w:b/>
          <w:color w:val="000000" w:themeColor="text1"/>
        </w:rPr>
        <w:t xml:space="preserve"> – adres do doręczania faktur</w:t>
      </w:r>
      <w:r w:rsidRPr="00AF1551">
        <w:rPr>
          <w:rFonts w:asciiTheme="minorHAnsi" w:hAnsiTheme="minorHAnsi"/>
          <w:color w:val="000000" w:themeColor="text1"/>
        </w:rPr>
        <w:t>:</w:t>
      </w:r>
    </w:p>
    <w:p w:rsidR="00F00587" w:rsidRPr="00AF1551" w:rsidRDefault="00F00587" w:rsidP="00F00587">
      <w:pPr>
        <w:pStyle w:val="Akapitzlist"/>
        <w:spacing w:before="120" w:after="120"/>
        <w:ind w:left="360" w:firstLine="916"/>
        <w:jc w:val="both"/>
        <w:outlineLvl w:val="2"/>
        <w:rPr>
          <w:rFonts w:asciiTheme="minorHAnsi" w:hAnsiTheme="minorHAnsi" w:cs="Arial"/>
          <w:iCs/>
          <w:color w:val="000000" w:themeColor="text1"/>
          <w:kern w:val="20"/>
        </w:rPr>
      </w:pPr>
      <w:r w:rsidRPr="00AF1551">
        <w:rPr>
          <w:rFonts w:asciiTheme="minorHAnsi" w:hAnsiTheme="minorHAnsi" w:cs="Arial"/>
          <w:iCs/>
          <w:color w:val="000000" w:themeColor="text1"/>
          <w:kern w:val="20"/>
        </w:rPr>
        <w:t>Enea Połaniec S.A.</w:t>
      </w:r>
    </w:p>
    <w:p w:rsidR="00F00587" w:rsidRPr="00AF1551" w:rsidRDefault="00F00587" w:rsidP="00F00587">
      <w:pPr>
        <w:pStyle w:val="Akapitzlist"/>
        <w:spacing w:before="120" w:after="120"/>
        <w:ind w:left="360" w:firstLine="916"/>
        <w:jc w:val="both"/>
        <w:outlineLvl w:val="2"/>
        <w:rPr>
          <w:rFonts w:asciiTheme="minorHAnsi" w:hAnsiTheme="minorHAnsi" w:cs="Arial"/>
          <w:iCs/>
          <w:color w:val="000000" w:themeColor="text1"/>
          <w:kern w:val="20"/>
        </w:rPr>
      </w:pPr>
      <w:r w:rsidRPr="00AF1551">
        <w:rPr>
          <w:rFonts w:asciiTheme="minorHAnsi" w:hAnsiTheme="minorHAnsi" w:cs="Arial"/>
          <w:iCs/>
          <w:color w:val="000000" w:themeColor="text1"/>
          <w:kern w:val="20"/>
        </w:rPr>
        <w:t>Centrum Zarządzania Dokumentami</w:t>
      </w:r>
    </w:p>
    <w:p w:rsidR="00F00587" w:rsidRPr="00AF1551" w:rsidRDefault="00F00587" w:rsidP="00F00587">
      <w:pPr>
        <w:pStyle w:val="Akapitzlist"/>
        <w:spacing w:before="120" w:after="120"/>
        <w:ind w:left="360" w:firstLine="916"/>
        <w:jc w:val="both"/>
        <w:outlineLvl w:val="2"/>
        <w:rPr>
          <w:rFonts w:asciiTheme="minorHAnsi" w:hAnsiTheme="minorHAnsi" w:cs="Arial"/>
          <w:iCs/>
          <w:color w:val="000000" w:themeColor="text1"/>
          <w:kern w:val="20"/>
        </w:rPr>
      </w:pPr>
      <w:r w:rsidRPr="00AF1551">
        <w:rPr>
          <w:rFonts w:asciiTheme="minorHAnsi" w:hAnsiTheme="minorHAnsi" w:cs="Arial"/>
          <w:iCs/>
          <w:color w:val="000000" w:themeColor="text1"/>
          <w:kern w:val="20"/>
        </w:rPr>
        <w:t>ul. Zacisze 28</w:t>
      </w:r>
    </w:p>
    <w:p w:rsidR="00F00587" w:rsidRPr="00AF1551" w:rsidRDefault="00F00587" w:rsidP="00F00587">
      <w:pPr>
        <w:pStyle w:val="Akapitzlist"/>
        <w:spacing w:before="120" w:after="120"/>
        <w:ind w:left="360" w:firstLine="916"/>
        <w:jc w:val="both"/>
        <w:outlineLvl w:val="2"/>
        <w:rPr>
          <w:rFonts w:asciiTheme="minorHAnsi" w:hAnsiTheme="minorHAnsi" w:cs="Arial"/>
          <w:iCs/>
          <w:color w:val="000000" w:themeColor="text1"/>
          <w:kern w:val="20"/>
        </w:rPr>
      </w:pPr>
      <w:r w:rsidRPr="00AF1551">
        <w:rPr>
          <w:rFonts w:asciiTheme="minorHAnsi" w:hAnsiTheme="minorHAnsi" w:cs="Arial"/>
          <w:iCs/>
          <w:color w:val="000000" w:themeColor="text1"/>
          <w:kern w:val="20"/>
        </w:rPr>
        <w:t>65-775 Zielona Góra</w:t>
      </w:r>
    </w:p>
    <w:p w:rsidR="00F00587" w:rsidRPr="00DE4505" w:rsidRDefault="00F00587" w:rsidP="00DE4505">
      <w:pPr>
        <w:pStyle w:val="Nagwek"/>
        <w:numPr>
          <w:ilvl w:val="1"/>
          <w:numId w:val="28"/>
        </w:numPr>
        <w:spacing w:before="120" w:after="120"/>
        <w:ind w:left="851" w:hanging="425"/>
      </w:pPr>
      <w:r w:rsidRPr="00AF1551">
        <w:rPr>
          <w:rFonts w:asciiTheme="minorHAnsi" w:hAnsiTheme="minorHAnsi"/>
          <w:color w:val="000000" w:themeColor="text1"/>
        </w:rPr>
        <w:t xml:space="preserve">Faktury </w:t>
      </w:r>
      <w:r w:rsidRPr="00DE4505">
        <w:rPr>
          <w:rFonts w:asciiTheme="minorHAnsi" w:hAnsiTheme="minorHAnsi"/>
          <w:color w:val="000000" w:themeColor="text1"/>
        </w:rPr>
        <w:t>mogą</w:t>
      </w:r>
      <w:r w:rsidRPr="00AF1551">
        <w:rPr>
          <w:rFonts w:asciiTheme="minorHAnsi" w:hAnsiTheme="minorHAnsi"/>
          <w:color w:val="000000" w:themeColor="text1"/>
        </w:rPr>
        <w:t xml:space="preserve"> być alternatywnie przesyłane w wersji elektronicznej (nieedytowalny plik. Pdf) na adres: </w:t>
      </w:r>
      <w:hyperlink r:id="rId19" w:history="1">
        <w:r w:rsidRPr="00DE4505">
          <w:t>faktury.elektroniczne@enea.pl</w:t>
        </w:r>
      </w:hyperlink>
      <w:r w:rsidRPr="00DE4505">
        <w:t xml:space="preserve"> </w:t>
      </w:r>
    </w:p>
    <w:p w:rsidR="00F00587" w:rsidRPr="00DE4505" w:rsidRDefault="00F00587" w:rsidP="00DE4505">
      <w:pPr>
        <w:pStyle w:val="Nagwek"/>
        <w:numPr>
          <w:ilvl w:val="1"/>
          <w:numId w:val="28"/>
        </w:numPr>
        <w:spacing w:before="120" w:after="120"/>
        <w:ind w:left="851" w:hanging="425"/>
        <w:rPr>
          <w:rFonts w:asciiTheme="minorHAnsi" w:hAnsiTheme="minorHAnsi"/>
          <w:color w:val="000000" w:themeColor="text1"/>
        </w:rPr>
      </w:pPr>
      <w:r w:rsidRPr="00DE4505">
        <w:rPr>
          <w:rFonts w:asciiTheme="minorHAnsi" w:hAnsiTheme="minorHAnsi"/>
          <w:color w:val="000000" w:themeColor="text1"/>
        </w:rPr>
        <w:t xml:space="preserve">Wykonawca: ……………………, …………., </w:t>
      </w:r>
      <w:proofErr w:type="spellStart"/>
      <w:r w:rsidRPr="00DE4505">
        <w:rPr>
          <w:rFonts w:asciiTheme="minorHAnsi" w:hAnsiTheme="minorHAnsi"/>
          <w:color w:val="000000" w:themeColor="text1"/>
        </w:rPr>
        <w:t>mob</w:t>
      </w:r>
      <w:proofErr w:type="spellEnd"/>
      <w:r w:rsidRPr="00DE4505">
        <w:rPr>
          <w:rFonts w:asciiTheme="minorHAnsi" w:hAnsiTheme="minorHAnsi"/>
          <w:color w:val="000000" w:themeColor="text1"/>
        </w:rPr>
        <w:t>. ……………; e-mail: .................................</w:t>
      </w:r>
    </w:p>
    <w:p w:rsidR="00F00587" w:rsidRPr="00DE4505" w:rsidRDefault="00F00587" w:rsidP="00DE4505">
      <w:pPr>
        <w:pStyle w:val="Nagwek"/>
        <w:numPr>
          <w:ilvl w:val="1"/>
          <w:numId w:val="28"/>
        </w:numPr>
        <w:spacing w:before="120" w:after="120"/>
        <w:ind w:left="851" w:hanging="425"/>
        <w:rPr>
          <w:rFonts w:asciiTheme="minorHAnsi" w:hAnsiTheme="minorHAnsi"/>
          <w:color w:val="000000" w:themeColor="text1"/>
        </w:rPr>
      </w:pP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r w:rsidRPr="00DE4505">
        <w:rPr>
          <w:rFonts w:asciiTheme="minorHAnsi" w:hAnsiTheme="minorHAnsi"/>
          <w:color w:val="000000" w:themeColor="text1"/>
        </w:rPr>
        <w:t>Wszelkie zmiany i uzupełnienia do Umowy wymagają formy pisemnej pod rygorem nieważności.</w:t>
      </w:r>
      <w:bookmarkEnd w:id="60"/>
      <w:bookmarkEnd w:id="61"/>
      <w:bookmarkEnd w:id="62"/>
      <w:bookmarkEnd w:id="63"/>
      <w:bookmarkEnd w:id="64"/>
      <w:bookmarkEnd w:id="65"/>
      <w:bookmarkEnd w:id="66"/>
      <w:bookmarkEnd w:id="67"/>
      <w:bookmarkEnd w:id="68"/>
    </w:p>
    <w:p w:rsidR="00F00587" w:rsidRPr="00DE4505" w:rsidRDefault="00F00587" w:rsidP="00DE4505">
      <w:pPr>
        <w:pStyle w:val="Nagwek"/>
        <w:numPr>
          <w:ilvl w:val="1"/>
          <w:numId w:val="28"/>
        </w:numPr>
        <w:spacing w:before="120" w:after="120"/>
        <w:ind w:left="851" w:hanging="425"/>
        <w:rPr>
          <w:rFonts w:asciiTheme="minorHAnsi" w:hAnsiTheme="minorHAnsi"/>
          <w:color w:val="000000" w:themeColor="text1"/>
        </w:rPr>
      </w:pPr>
      <w:r w:rsidRPr="00DE4505">
        <w:rPr>
          <w:rFonts w:asciiTheme="minorHAnsi" w:hAnsiTheme="minorHAnsi"/>
          <w:color w:val="000000" w:themeColor="text1"/>
        </w:rPr>
        <w:t>Integralną częścią Umowy są następujące załączniki:</w:t>
      </w:r>
    </w:p>
    <w:p w:rsidR="00F00587" w:rsidRPr="00AF1551" w:rsidRDefault="00F00587" w:rsidP="00DE4505">
      <w:pPr>
        <w:pStyle w:val="Nagwek"/>
        <w:numPr>
          <w:ilvl w:val="2"/>
          <w:numId w:val="28"/>
        </w:numPr>
        <w:tabs>
          <w:tab w:val="clear" w:pos="3402"/>
          <w:tab w:val="left" w:pos="1276"/>
        </w:tabs>
        <w:spacing w:before="120" w:after="120"/>
        <w:rPr>
          <w:rFonts w:asciiTheme="minorHAnsi" w:hAnsiTheme="minorHAnsi"/>
          <w:bCs/>
          <w:iCs/>
          <w:color w:val="000000" w:themeColor="text1"/>
        </w:rPr>
      </w:pPr>
      <w:r w:rsidRPr="00AF1551">
        <w:rPr>
          <w:rFonts w:asciiTheme="minorHAnsi" w:hAnsiTheme="minorHAnsi"/>
          <w:bCs/>
          <w:iCs/>
          <w:color w:val="000000" w:themeColor="text1"/>
        </w:rPr>
        <w:t>Załącznik nr 1 – Zakres Usług</w:t>
      </w:r>
    </w:p>
    <w:p w:rsidR="00F00587" w:rsidRPr="00DE4505" w:rsidRDefault="00F00587" w:rsidP="00DE4505">
      <w:pPr>
        <w:pStyle w:val="Nagwek"/>
        <w:numPr>
          <w:ilvl w:val="1"/>
          <w:numId w:val="28"/>
        </w:numPr>
        <w:spacing w:before="120" w:after="120"/>
        <w:ind w:left="851" w:hanging="425"/>
        <w:rPr>
          <w:rFonts w:asciiTheme="minorHAnsi" w:hAnsiTheme="minorHAnsi"/>
          <w:color w:val="000000" w:themeColor="text1"/>
        </w:rPr>
      </w:pPr>
      <w:r w:rsidRPr="00DE4505">
        <w:rPr>
          <w:rFonts w:asciiTheme="minorHAnsi" w:hAnsiTheme="minorHAnsi"/>
          <w:color w:val="000000" w:themeColor="text1"/>
        </w:rPr>
        <w:t xml:space="preserve">Do Umowy zastosowanie znajdują Ogólne Warunki Zakupu Usług Zamawiającego, które stanowią jej integralną część. </w:t>
      </w:r>
    </w:p>
    <w:p w:rsidR="00F00587" w:rsidRPr="00DE4505" w:rsidRDefault="00F00587" w:rsidP="00DE4505">
      <w:pPr>
        <w:pStyle w:val="Nagwek"/>
        <w:numPr>
          <w:ilvl w:val="1"/>
          <w:numId w:val="28"/>
        </w:numPr>
        <w:spacing w:before="120" w:after="120"/>
        <w:ind w:left="851" w:hanging="425"/>
        <w:rPr>
          <w:rFonts w:asciiTheme="minorHAnsi" w:hAnsiTheme="minorHAnsi"/>
          <w:color w:val="000000" w:themeColor="text1"/>
        </w:rPr>
      </w:pPr>
      <w:r w:rsidRPr="00DE4505">
        <w:rPr>
          <w:rFonts w:asciiTheme="minorHAnsi" w:hAnsiTheme="minorHAnsi"/>
          <w:color w:val="000000" w:themeColor="text1"/>
        </w:rPr>
        <w:t>W razie sporu co do ważności, zawarcia lub wykonania Umowy, sprawa rozstrzygana będzie przez sąd właściwy dla siedziby Zamawiającego.</w:t>
      </w:r>
    </w:p>
    <w:p w:rsidR="00F00587" w:rsidRPr="00DE4505" w:rsidRDefault="00F00587" w:rsidP="00DE4505">
      <w:pPr>
        <w:pStyle w:val="Nagwek"/>
        <w:numPr>
          <w:ilvl w:val="1"/>
          <w:numId w:val="28"/>
        </w:numPr>
        <w:spacing w:before="120" w:after="120"/>
        <w:ind w:left="851" w:hanging="425"/>
        <w:rPr>
          <w:rFonts w:asciiTheme="minorHAnsi" w:hAnsiTheme="minorHAnsi"/>
          <w:color w:val="000000" w:themeColor="text1"/>
        </w:rPr>
      </w:pPr>
      <w:r w:rsidRPr="00DE4505">
        <w:rPr>
          <w:rFonts w:asciiTheme="minorHAnsi" w:hAnsiTheme="minorHAnsi"/>
          <w:color w:val="000000" w:themeColor="text1"/>
        </w:rPr>
        <w:t>Umowa została sporządzona w dwóch jednobrzmiących egzemplarzach, po jednym dla każdej ze Stron.</w:t>
      </w:r>
      <w:bookmarkEnd w:id="51"/>
      <w:bookmarkEnd w:id="52"/>
      <w:bookmarkEnd w:id="53"/>
      <w:bookmarkEnd w:id="54"/>
      <w:bookmarkEnd w:id="55"/>
      <w:bookmarkEnd w:id="56"/>
      <w:bookmarkEnd w:id="57"/>
      <w:bookmarkEnd w:id="58"/>
      <w:bookmarkEnd w:id="59"/>
    </w:p>
    <w:p w:rsidR="00F00587" w:rsidRPr="00AF1551" w:rsidRDefault="00F00587" w:rsidP="00F00587">
      <w:pPr>
        <w:tabs>
          <w:tab w:val="center" w:pos="1704"/>
          <w:tab w:val="center" w:pos="7100"/>
        </w:tabs>
        <w:spacing w:line="276" w:lineRule="auto"/>
        <w:rPr>
          <w:rFonts w:asciiTheme="minorHAnsi" w:eastAsia="Calibri" w:hAnsiTheme="minorHAnsi" w:cstheme="minorHAnsi"/>
          <w:b/>
          <w:bCs/>
          <w:color w:val="000000" w:themeColor="text1"/>
          <w:sz w:val="22"/>
          <w:szCs w:val="22"/>
        </w:rPr>
      </w:pPr>
      <w:r w:rsidRPr="00AF1551">
        <w:rPr>
          <w:rFonts w:asciiTheme="minorHAnsi" w:eastAsia="Calibri" w:hAnsiTheme="minorHAnsi" w:cstheme="minorHAnsi"/>
          <w:b/>
          <w:bCs/>
          <w:color w:val="000000" w:themeColor="text1"/>
          <w:sz w:val="22"/>
          <w:szCs w:val="22"/>
        </w:rPr>
        <w:tab/>
        <w:t>WYKONAWCA</w:t>
      </w:r>
      <w:r w:rsidRPr="00AF1551">
        <w:rPr>
          <w:rFonts w:asciiTheme="minorHAnsi" w:eastAsia="Calibri" w:hAnsiTheme="minorHAnsi" w:cstheme="minorHAnsi"/>
          <w:b/>
          <w:bCs/>
          <w:color w:val="000000" w:themeColor="text1"/>
          <w:sz w:val="22"/>
          <w:szCs w:val="22"/>
        </w:rPr>
        <w:tab/>
        <w:t>ZAMAWIAJĄCY</w:t>
      </w:r>
    </w:p>
    <w:p w:rsidR="00F00587" w:rsidRPr="00AF1551" w:rsidRDefault="00F00587" w:rsidP="00F00587">
      <w:pPr>
        <w:tabs>
          <w:tab w:val="center" w:pos="1704"/>
          <w:tab w:val="center" w:pos="7100"/>
        </w:tabs>
        <w:spacing w:line="276" w:lineRule="auto"/>
        <w:rPr>
          <w:rFonts w:asciiTheme="minorHAnsi" w:eastAsia="Calibri" w:hAnsiTheme="minorHAnsi" w:cstheme="minorHAnsi"/>
          <w:b/>
          <w:bCs/>
          <w:color w:val="000000" w:themeColor="text1"/>
          <w:sz w:val="22"/>
          <w:szCs w:val="22"/>
        </w:rPr>
      </w:pPr>
    </w:p>
    <w:p w:rsidR="002119F1" w:rsidRPr="00C75431" w:rsidRDefault="00F00587" w:rsidP="00DE4505">
      <w:pPr>
        <w:spacing w:after="160" w:line="259" w:lineRule="auto"/>
        <w:rPr>
          <w:rFonts w:asciiTheme="minorHAnsi" w:hAnsiTheme="minorHAnsi" w:cstheme="minorHAnsi"/>
          <w:sz w:val="22"/>
          <w:szCs w:val="22"/>
        </w:rPr>
      </w:pPr>
      <w:r w:rsidRPr="00AF1551">
        <w:rPr>
          <w:rFonts w:asciiTheme="minorHAnsi" w:eastAsia="Calibri" w:hAnsiTheme="minorHAnsi" w:cstheme="minorHAnsi"/>
          <w:b/>
          <w:bCs/>
          <w:color w:val="000000" w:themeColor="text1"/>
          <w:sz w:val="22"/>
          <w:szCs w:val="22"/>
        </w:rPr>
        <w:tab/>
        <w:t xml:space="preserve">  ………………………..</w:t>
      </w:r>
      <w:r w:rsidR="00BD1957">
        <w:rPr>
          <w:rFonts w:asciiTheme="minorHAnsi" w:eastAsia="Calibri" w:hAnsiTheme="minorHAnsi" w:cstheme="minorHAnsi"/>
          <w:b/>
          <w:bCs/>
          <w:color w:val="000000" w:themeColor="text1"/>
          <w:sz w:val="22"/>
          <w:szCs w:val="22"/>
        </w:rPr>
        <w:t xml:space="preserve">                                                                   </w:t>
      </w:r>
      <w:r w:rsidRPr="00AF1551">
        <w:rPr>
          <w:rFonts w:asciiTheme="minorHAnsi" w:eastAsia="Calibri" w:hAnsiTheme="minorHAnsi" w:cstheme="minorHAnsi"/>
          <w:b/>
          <w:bCs/>
          <w:color w:val="000000" w:themeColor="text1"/>
          <w:sz w:val="22"/>
          <w:szCs w:val="22"/>
        </w:rPr>
        <w:tab/>
        <w:t>………………………..</w:t>
      </w:r>
      <w:r w:rsidR="002119F1" w:rsidRPr="00C75431">
        <w:rPr>
          <w:rFonts w:asciiTheme="minorHAnsi" w:hAnsiTheme="minorHAnsi" w:cstheme="minorHAnsi"/>
          <w:sz w:val="22"/>
          <w:szCs w:val="22"/>
        </w:rPr>
        <w:t xml:space="preserve">                        </w:t>
      </w:r>
      <w:r w:rsidR="002119F1" w:rsidRPr="00C75431">
        <w:rPr>
          <w:rFonts w:asciiTheme="minorHAnsi" w:hAnsiTheme="minorHAnsi" w:cstheme="minorHAnsi"/>
          <w:sz w:val="22"/>
          <w:szCs w:val="22"/>
        </w:rPr>
        <w:tab/>
        <w:t xml:space="preserve">                                           </w:t>
      </w:r>
    </w:p>
    <w:p w:rsidR="00AD1C7D" w:rsidRDefault="00AD1C7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AD1C7D" w:rsidRPr="00AF1551" w:rsidRDefault="00AD1C7D" w:rsidP="00AD1C7D">
      <w:pPr>
        <w:shd w:val="clear" w:color="auto" w:fill="FFFFFF" w:themeFill="background1"/>
        <w:spacing w:after="120" w:line="276" w:lineRule="auto"/>
        <w:contextualSpacing/>
        <w:jc w:val="right"/>
        <w:rPr>
          <w:rFonts w:asciiTheme="minorHAnsi" w:eastAsia="Calibri" w:hAnsiTheme="minorHAnsi" w:cs="Arial"/>
          <w:color w:val="000000" w:themeColor="text1"/>
          <w:sz w:val="22"/>
          <w:szCs w:val="22"/>
          <w:lang w:eastAsia="en-US"/>
        </w:rPr>
      </w:pPr>
      <w:r w:rsidRPr="00AF1551">
        <w:rPr>
          <w:rFonts w:asciiTheme="minorHAnsi" w:eastAsia="Calibri" w:hAnsiTheme="minorHAnsi" w:cs="Arial"/>
          <w:color w:val="000000" w:themeColor="text1"/>
          <w:sz w:val="22"/>
          <w:szCs w:val="22"/>
          <w:lang w:eastAsia="en-US"/>
        </w:rPr>
        <w:lastRenderedPageBreak/>
        <w:t>Załącznik  nr 7   do  ogłoszenia  -  Aukcja  elektroniczna</w:t>
      </w:r>
    </w:p>
    <w:p w:rsidR="00AD1C7D" w:rsidRDefault="00AD1C7D">
      <w:pPr>
        <w:spacing w:after="160" w:line="259" w:lineRule="auto"/>
        <w:rPr>
          <w:rFonts w:asciiTheme="minorHAnsi" w:eastAsia="Calibri" w:hAnsiTheme="minorHAnsi" w:cs="Arial"/>
          <w:color w:val="000000" w:themeColor="text1"/>
          <w:sz w:val="22"/>
          <w:szCs w:val="22"/>
          <w:lang w:eastAsia="en-US"/>
        </w:rPr>
      </w:pPr>
      <w:r>
        <w:rPr>
          <w:rFonts w:asciiTheme="minorHAnsi" w:eastAsia="Calibri" w:hAnsiTheme="minorHAnsi" w:cs="Arial"/>
          <w:color w:val="000000" w:themeColor="text1"/>
          <w:sz w:val="22"/>
          <w:szCs w:val="22"/>
          <w:lang w:eastAsia="en-US"/>
        </w:rPr>
        <w:br w:type="page"/>
      </w:r>
    </w:p>
    <w:p w:rsidR="00AD1C7D" w:rsidRPr="00AF1551" w:rsidRDefault="00AD1C7D" w:rsidP="00AD1C7D">
      <w:pPr>
        <w:shd w:val="clear" w:color="auto" w:fill="FFFFFF" w:themeFill="background1"/>
        <w:spacing w:after="120" w:line="276" w:lineRule="auto"/>
        <w:contextualSpacing/>
        <w:jc w:val="right"/>
        <w:rPr>
          <w:rFonts w:asciiTheme="minorHAnsi" w:eastAsia="Calibri" w:hAnsiTheme="minorHAnsi" w:cs="Arial"/>
          <w:color w:val="000000" w:themeColor="text1"/>
          <w:sz w:val="22"/>
          <w:szCs w:val="22"/>
          <w:lang w:eastAsia="en-US"/>
        </w:rPr>
      </w:pPr>
      <w:proofErr w:type="spellStart"/>
      <w:r w:rsidRPr="00AF1551">
        <w:rPr>
          <w:rFonts w:asciiTheme="minorHAnsi" w:eastAsia="Calibri" w:hAnsiTheme="minorHAnsi" w:cs="Arial"/>
          <w:color w:val="000000" w:themeColor="text1"/>
          <w:sz w:val="22"/>
          <w:szCs w:val="22"/>
          <w:lang w:eastAsia="en-US"/>
        </w:rPr>
        <w:lastRenderedPageBreak/>
        <w:t>Załacznik</w:t>
      </w:r>
      <w:proofErr w:type="spellEnd"/>
      <w:r w:rsidRPr="00AF1551">
        <w:rPr>
          <w:rFonts w:asciiTheme="minorHAnsi" w:eastAsia="Calibri" w:hAnsiTheme="minorHAnsi" w:cs="Arial"/>
          <w:color w:val="000000" w:themeColor="text1"/>
          <w:sz w:val="22"/>
          <w:szCs w:val="22"/>
          <w:lang w:eastAsia="en-US"/>
        </w:rPr>
        <w:t xml:space="preserve">  nr  8  - Ogólne Warunki Zakupu Usług Enea Połaniec S.A.  </w:t>
      </w:r>
    </w:p>
    <w:p w:rsidR="003370C0" w:rsidRPr="00C75431" w:rsidRDefault="003370C0" w:rsidP="00065C79">
      <w:pPr>
        <w:spacing w:after="160" w:line="259" w:lineRule="auto"/>
        <w:rPr>
          <w:rFonts w:asciiTheme="minorHAnsi" w:hAnsiTheme="minorHAnsi" w:cstheme="minorHAnsi"/>
          <w:sz w:val="22"/>
          <w:szCs w:val="22"/>
        </w:rPr>
      </w:pPr>
    </w:p>
    <w:sectPr w:rsidR="003370C0" w:rsidRPr="00C75431" w:rsidSect="00F51A59">
      <w:pgSz w:w="11906" w:h="16838"/>
      <w:pgMar w:top="709" w:right="79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80" w:rsidRDefault="001F6880" w:rsidP="002119F1">
      <w:r>
        <w:separator/>
      </w:r>
    </w:p>
  </w:endnote>
  <w:endnote w:type="continuationSeparator" w:id="0">
    <w:p w:rsidR="001F6880" w:rsidRDefault="001F6880" w:rsidP="0021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80" w:rsidRDefault="001F6880" w:rsidP="002119F1">
      <w:r>
        <w:separator/>
      </w:r>
    </w:p>
  </w:footnote>
  <w:footnote w:type="continuationSeparator" w:id="0">
    <w:p w:rsidR="001F6880" w:rsidRDefault="001F6880" w:rsidP="002119F1">
      <w:r>
        <w:continuationSeparator/>
      </w:r>
    </w:p>
  </w:footnote>
  <w:footnote w:id="1">
    <w:p w:rsidR="00BD1957" w:rsidRDefault="00BD1957" w:rsidP="002119F1">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rsidR="00BD1957" w:rsidRDefault="00BD1957" w:rsidP="002119F1">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rsidR="00BD1957" w:rsidRDefault="00BD1957" w:rsidP="002119F1">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BD1957" w:rsidRDefault="00BD1957" w:rsidP="002119F1">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5">
    <w:p w:rsidR="00BD1957" w:rsidRDefault="00BD1957" w:rsidP="002119F1">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37F6D"/>
    <w:multiLevelType w:val="multilevel"/>
    <w:tmpl w:val="F69420DC"/>
    <w:lvl w:ilvl="0">
      <w:start w:val="6"/>
      <w:numFmt w:val="decimal"/>
      <w:lvlText w:val="%1."/>
      <w:lvlJc w:val="left"/>
      <w:pPr>
        <w:ind w:left="360" w:hanging="360"/>
      </w:pPr>
      <w:rPr>
        <w:rFonts w:hint="default"/>
        <w:sz w:val="22"/>
        <w:szCs w:val="22"/>
      </w:rPr>
    </w:lvl>
    <w:lvl w:ilvl="1">
      <w:start w:val="1"/>
      <w:numFmt w:val="decimal"/>
      <w:lvlText w:val="%1.%2."/>
      <w:lvlJc w:val="left"/>
      <w:pPr>
        <w:ind w:left="1142" w:hanging="432"/>
      </w:pPr>
      <w:rPr>
        <w:rFonts w:hint="default"/>
        <w:sz w:val="22"/>
        <w:szCs w:val="22"/>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C636D3"/>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8"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01390B"/>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9D0D0A"/>
    <w:multiLevelType w:val="multilevel"/>
    <w:tmpl w:val="11762136"/>
    <w:lvl w:ilvl="0">
      <w:start w:val="1"/>
      <w:numFmt w:val="decimal"/>
      <w:lvlText w:val="%1."/>
      <w:lvlJc w:val="left"/>
      <w:pPr>
        <w:tabs>
          <w:tab w:val="num" w:pos="360"/>
        </w:tabs>
        <w:ind w:left="360" w:hanging="360"/>
      </w:pPr>
      <w:rPr>
        <w:rFonts w:ascii="Arial" w:hAnsi="Arial" w:cs="Times New Roman" w:hint="default"/>
        <w:b w:val="0"/>
        <w:i w:val="0"/>
        <w:sz w:val="22"/>
        <w:szCs w:val="22"/>
      </w:rPr>
    </w:lvl>
    <w:lvl w:ilvl="1">
      <w:start w:val="1"/>
      <w:numFmt w:val="decimal"/>
      <w:lvlText w:val="%1.%2."/>
      <w:lvlJc w:val="left"/>
      <w:pPr>
        <w:tabs>
          <w:tab w:val="num" w:pos="792"/>
        </w:tabs>
        <w:ind w:left="792" w:hanging="432"/>
      </w:pPr>
      <w:rPr>
        <w:rFonts w:ascii="Calibri" w:hAnsi="Calibri" w:hint="default"/>
        <w:b w:val="0"/>
        <w:i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9BA46FA"/>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1F80483"/>
    <w:multiLevelType w:val="multilevel"/>
    <w:tmpl w:val="774ADDE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8B6A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F605A7"/>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A61FB6"/>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114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36542D"/>
    <w:multiLevelType w:val="multilevel"/>
    <w:tmpl w:val="28E40E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FA7E8D"/>
    <w:multiLevelType w:val="multilevel"/>
    <w:tmpl w:val="490A5D5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54117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5B143F"/>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9556A4"/>
    <w:multiLevelType w:val="hybridMultilevel"/>
    <w:tmpl w:val="5FA4A704"/>
    <w:lvl w:ilvl="0" w:tplc="D24E83C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F45A1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34"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E3B26DD"/>
    <w:multiLevelType w:val="multilevel"/>
    <w:tmpl w:val="5B64A870"/>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0745F80"/>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7AF3FBB"/>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9586F4F"/>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E03558"/>
    <w:multiLevelType w:val="multilevel"/>
    <w:tmpl w:val="800A79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2"/>
  </w:num>
  <w:num w:numId="3">
    <w:abstractNumId w:val="30"/>
  </w:num>
  <w:num w:numId="4">
    <w:abstractNumId w:val="6"/>
  </w:num>
  <w:num w:numId="5">
    <w:abstractNumId w:val="13"/>
  </w:num>
  <w:num w:numId="6">
    <w:abstractNumId w:val="12"/>
  </w:num>
  <w:num w:numId="7">
    <w:abstractNumId w:val="18"/>
  </w:num>
  <w:num w:numId="8">
    <w:abstractNumId w:val="33"/>
  </w:num>
  <w:num w:numId="9">
    <w:abstractNumId w:val="7"/>
  </w:num>
  <w:num w:numId="10">
    <w:abstractNumId w:val="37"/>
  </w:num>
  <w:num w:numId="11">
    <w:abstractNumId w:val="31"/>
  </w:num>
  <w:num w:numId="12">
    <w:abstractNumId w:val="20"/>
  </w:num>
  <w:num w:numId="13">
    <w:abstractNumId w:val="14"/>
  </w:num>
  <w:num w:numId="14">
    <w:abstractNumId w:val="34"/>
  </w:num>
  <w:num w:numId="15">
    <w:abstractNumId w:val="27"/>
  </w:num>
  <w:num w:numId="16">
    <w:abstractNumId w:val="38"/>
  </w:num>
  <w:num w:numId="17">
    <w:abstractNumId w:val="28"/>
  </w:num>
  <w:num w:numId="18">
    <w:abstractNumId w:val="9"/>
  </w:num>
  <w:num w:numId="19">
    <w:abstractNumId w:val="4"/>
  </w:num>
  <w:num w:numId="20">
    <w:abstractNumId w:val="35"/>
  </w:num>
  <w:num w:numId="21">
    <w:abstractNumId w:val="26"/>
  </w:num>
  <w:num w:numId="22">
    <w:abstractNumId w:val="29"/>
  </w:num>
  <w:num w:numId="23">
    <w:abstractNumId w:val="23"/>
  </w:num>
  <w:num w:numId="24">
    <w:abstractNumId w:val="11"/>
  </w:num>
  <w:num w:numId="25">
    <w:abstractNumId w:val="0"/>
  </w:num>
  <w:num w:numId="26">
    <w:abstractNumId w:val="2"/>
  </w:num>
  <w:num w:numId="27">
    <w:abstractNumId w:val="5"/>
  </w:num>
  <w:num w:numId="28">
    <w:abstractNumId w:val="21"/>
  </w:num>
  <w:num w:numId="29">
    <w:abstractNumId w:val="39"/>
  </w:num>
  <w:num w:numId="30">
    <w:abstractNumId w:val="36"/>
  </w:num>
  <w:num w:numId="31">
    <w:abstractNumId w:val="15"/>
  </w:num>
  <w:num w:numId="32">
    <w:abstractNumId w:val="24"/>
  </w:num>
  <w:num w:numId="33">
    <w:abstractNumId w:val="1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2"/>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9F1"/>
    <w:rsid w:val="000012E3"/>
    <w:rsid w:val="00021D37"/>
    <w:rsid w:val="00065B79"/>
    <w:rsid w:val="00065C79"/>
    <w:rsid w:val="000900A0"/>
    <w:rsid w:val="000E497A"/>
    <w:rsid w:val="000E54EC"/>
    <w:rsid w:val="001D2A59"/>
    <w:rsid w:val="001F6880"/>
    <w:rsid w:val="002119F1"/>
    <w:rsid w:val="002240DA"/>
    <w:rsid w:val="00286A6F"/>
    <w:rsid w:val="002A505D"/>
    <w:rsid w:val="002B1865"/>
    <w:rsid w:val="002F7E9D"/>
    <w:rsid w:val="003370C0"/>
    <w:rsid w:val="00371034"/>
    <w:rsid w:val="00383722"/>
    <w:rsid w:val="003B1AF9"/>
    <w:rsid w:val="003C0A05"/>
    <w:rsid w:val="003E6367"/>
    <w:rsid w:val="003F1A26"/>
    <w:rsid w:val="00413CB7"/>
    <w:rsid w:val="0054000D"/>
    <w:rsid w:val="00577B7A"/>
    <w:rsid w:val="00580139"/>
    <w:rsid w:val="005F41F9"/>
    <w:rsid w:val="00606FA4"/>
    <w:rsid w:val="00633BD9"/>
    <w:rsid w:val="00746A8F"/>
    <w:rsid w:val="00750A55"/>
    <w:rsid w:val="007958D9"/>
    <w:rsid w:val="007F3AB9"/>
    <w:rsid w:val="00820DE0"/>
    <w:rsid w:val="008936B7"/>
    <w:rsid w:val="008D1170"/>
    <w:rsid w:val="009371FC"/>
    <w:rsid w:val="009C0894"/>
    <w:rsid w:val="009F5FC8"/>
    <w:rsid w:val="00A81DD8"/>
    <w:rsid w:val="00AD1C7D"/>
    <w:rsid w:val="00B834DD"/>
    <w:rsid w:val="00BD0FBA"/>
    <w:rsid w:val="00BD1957"/>
    <w:rsid w:val="00C044E4"/>
    <w:rsid w:val="00C74D70"/>
    <w:rsid w:val="00C75431"/>
    <w:rsid w:val="00CA5C0F"/>
    <w:rsid w:val="00CC7658"/>
    <w:rsid w:val="00CD7DE6"/>
    <w:rsid w:val="00D0586A"/>
    <w:rsid w:val="00D15ECF"/>
    <w:rsid w:val="00DA41C6"/>
    <w:rsid w:val="00DE00F4"/>
    <w:rsid w:val="00DE4505"/>
    <w:rsid w:val="00E363BC"/>
    <w:rsid w:val="00E47D50"/>
    <w:rsid w:val="00E547E5"/>
    <w:rsid w:val="00E6023B"/>
    <w:rsid w:val="00F00587"/>
    <w:rsid w:val="00F140EE"/>
    <w:rsid w:val="00F51A59"/>
    <w:rsid w:val="00F53590"/>
    <w:rsid w:val="00FA628F"/>
    <w:rsid w:val="00FB0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A5353-F73F-4F53-815A-08DD3431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9F1"/>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2119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2119F1"/>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2119F1"/>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
    <w:basedOn w:val="Nagwek3"/>
    <w:next w:val="Tekstpodstawowy3"/>
    <w:link w:val="Nagwek4Znak"/>
    <w:qFormat/>
    <w:rsid w:val="002119F1"/>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basedOn w:val="Nagwek4"/>
    <w:next w:val="Normalny"/>
    <w:link w:val="Nagwek5Znak"/>
    <w:qFormat/>
    <w:rsid w:val="002119F1"/>
    <w:pPr>
      <w:tabs>
        <w:tab w:val="clear" w:pos="2126"/>
        <w:tab w:val="num" w:pos="2835"/>
      </w:tabs>
      <w:ind w:left="2835" w:hanging="709"/>
      <w:outlineLvl w:val="4"/>
    </w:pPr>
    <w:rPr>
      <w:bCs w:val="0"/>
      <w:iCs w:val="0"/>
      <w:szCs w:val="26"/>
    </w:rPr>
  </w:style>
  <w:style w:type="paragraph" w:styleId="Nagwek6">
    <w:name w:val="heading 6"/>
    <w:basedOn w:val="Nagwek5"/>
    <w:next w:val="Normalny"/>
    <w:link w:val="Nagwek6Znak"/>
    <w:qFormat/>
    <w:rsid w:val="002119F1"/>
    <w:pPr>
      <w:tabs>
        <w:tab w:val="clear" w:pos="2835"/>
        <w:tab w:val="num" w:pos="3544"/>
      </w:tabs>
      <w:ind w:left="3544"/>
      <w:outlineLvl w:val="5"/>
    </w:pPr>
    <w:rPr>
      <w:bCs/>
      <w:szCs w:val="22"/>
    </w:rPr>
  </w:style>
  <w:style w:type="paragraph" w:styleId="Nagwek7">
    <w:name w:val="heading 7"/>
    <w:basedOn w:val="Nagwek6"/>
    <w:link w:val="Nagwek7Znak"/>
    <w:qFormat/>
    <w:rsid w:val="002119F1"/>
    <w:pPr>
      <w:tabs>
        <w:tab w:val="clear" w:pos="3544"/>
        <w:tab w:val="num" w:pos="4253"/>
      </w:tabs>
      <w:ind w:left="4253"/>
      <w:outlineLvl w:val="6"/>
    </w:pPr>
  </w:style>
  <w:style w:type="paragraph" w:styleId="Nagwek8">
    <w:name w:val="heading 8"/>
    <w:basedOn w:val="Normalny"/>
    <w:next w:val="Normalny"/>
    <w:link w:val="Nagwek8Znak"/>
    <w:qFormat/>
    <w:rsid w:val="002119F1"/>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2119F1"/>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19F1"/>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2119F1"/>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2119F1"/>
    <w:rPr>
      <w:rFonts w:asciiTheme="majorHAnsi" w:eastAsiaTheme="majorEastAsia" w:hAnsiTheme="majorHAnsi" w:cstheme="majorBidi"/>
      <w:color w:val="1F4D78" w:themeColor="accent1" w:themeShade="7F"/>
      <w:sz w:val="24"/>
      <w:szCs w:val="24"/>
      <w:lang w:val="en-US"/>
    </w:rPr>
  </w:style>
  <w:style w:type="character" w:customStyle="1" w:styleId="Nagwek4Znak">
    <w:name w:val="Nagłówek 4 Znak"/>
    <w:aliases w:val="heading 4 Znak"/>
    <w:basedOn w:val="Domylnaczcionkaakapitu"/>
    <w:link w:val="Nagwek4"/>
    <w:rsid w:val="002119F1"/>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2119F1"/>
    <w:rPr>
      <w:rFonts w:ascii="Arial" w:eastAsia="Times New Roman" w:hAnsi="Arial" w:cs="Arial"/>
      <w:kern w:val="20"/>
      <w:szCs w:val="26"/>
      <w:lang w:val="en-US"/>
    </w:rPr>
  </w:style>
  <w:style w:type="character" w:customStyle="1" w:styleId="Nagwek6Znak">
    <w:name w:val="Nagłówek 6 Znak"/>
    <w:basedOn w:val="Domylnaczcionkaakapitu"/>
    <w:link w:val="Nagwek6"/>
    <w:rsid w:val="002119F1"/>
    <w:rPr>
      <w:rFonts w:ascii="Arial" w:eastAsia="Times New Roman" w:hAnsi="Arial" w:cs="Arial"/>
      <w:bCs/>
      <w:kern w:val="20"/>
      <w:lang w:val="en-US"/>
    </w:rPr>
  </w:style>
  <w:style w:type="character" w:customStyle="1" w:styleId="Nagwek7Znak">
    <w:name w:val="Nagłówek 7 Znak"/>
    <w:basedOn w:val="Domylnaczcionkaakapitu"/>
    <w:link w:val="Nagwek7"/>
    <w:rsid w:val="002119F1"/>
    <w:rPr>
      <w:rFonts w:ascii="Arial" w:eastAsia="Times New Roman" w:hAnsi="Arial" w:cs="Arial"/>
      <w:bCs/>
      <w:kern w:val="20"/>
      <w:lang w:val="en-US"/>
    </w:rPr>
  </w:style>
  <w:style w:type="character" w:customStyle="1" w:styleId="Nagwek8Znak">
    <w:name w:val="Nagłówek 8 Znak"/>
    <w:basedOn w:val="Domylnaczcionkaakapitu"/>
    <w:link w:val="Nagwek8"/>
    <w:rsid w:val="002119F1"/>
    <w:rPr>
      <w:rFonts w:ascii="Arial" w:eastAsia="Times New Roman" w:hAnsi="Arial" w:cs="Arial"/>
      <w:b/>
      <w:bCs/>
      <w:sz w:val="12"/>
      <w:szCs w:val="12"/>
    </w:rPr>
  </w:style>
  <w:style w:type="character" w:customStyle="1" w:styleId="Nagwek9Znak">
    <w:name w:val="Nagłówek 9 Znak"/>
    <w:basedOn w:val="Domylnaczcionkaakapitu"/>
    <w:link w:val="Nagwek9"/>
    <w:rsid w:val="002119F1"/>
    <w:rPr>
      <w:rFonts w:ascii="Arial" w:eastAsia="Times New Roman" w:hAnsi="Arial" w:cs="Arial"/>
      <w:b/>
      <w:bCs/>
      <w:color w:val="FFFFFF"/>
      <w:sz w:val="20"/>
      <w:szCs w:val="20"/>
    </w:rPr>
  </w:style>
  <w:style w:type="paragraph" w:styleId="Akapitzlist">
    <w:name w:val="List Paragraph"/>
    <w:aliases w:val="Conclusion de partie,Body Texte,List Paragraph1,Para. de Liste,lp1,Preambuła,Lista - poziom 1,Tabela - naglowek,SM-nagłówek2,CP-UC,1_literowka,Literowanie,Wypunktowanie,Tytuły,Lista num,Akapit z listą;1_literowka,Normal,Akapit z listą3"/>
    <w:basedOn w:val="Normalny"/>
    <w:link w:val="AkapitzlistZnak"/>
    <w:uiPriority w:val="34"/>
    <w:qFormat/>
    <w:rsid w:val="002119F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2119F1"/>
    <w:rPr>
      <w:rFonts w:ascii="Calibri" w:eastAsia="Calibri" w:hAnsi="Calibri" w:cs="Times New Roman"/>
    </w:rPr>
  </w:style>
  <w:style w:type="character" w:styleId="Hipercze">
    <w:name w:val="Hyperlink"/>
    <w:uiPriority w:val="99"/>
    <w:unhideWhenUsed/>
    <w:rsid w:val="002119F1"/>
    <w:rPr>
      <w:color w:val="0000FF"/>
      <w:u w:val="single"/>
    </w:rPr>
  </w:style>
  <w:style w:type="character" w:styleId="Odwoanieprzypisudolnego">
    <w:name w:val="footnote reference"/>
    <w:aliases w:val="Odwołanie przypisu"/>
    <w:basedOn w:val="Domylnaczcionkaakapitu"/>
    <w:uiPriority w:val="99"/>
    <w:semiHidden/>
    <w:rsid w:val="002119F1"/>
    <w:rPr>
      <w:vertAlign w:val="superscript"/>
    </w:rPr>
  </w:style>
  <w:style w:type="paragraph" w:styleId="Tekstprzypisudolnego">
    <w:name w:val="footnote text"/>
    <w:aliases w:val="Tekst przypisu"/>
    <w:basedOn w:val="Normalny"/>
    <w:link w:val="TekstprzypisudolnegoZnak"/>
    <w:uiPriority w:val="99"/>
    <w:rsid w:val="002119F1"/>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2119F1"/>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2119F1"/>
    <w:rPr>
      <w:szCs w:val="20"/>
    </w:rPr>
  </w:style>
  <w:style w:type="character" w:customStyle="1" w:styleId="TekstprzypisukocowegoZnak">
    <w:name w:val="Tekst przypisu końcowego Znak"/>
    <w:basedOn w:val="Domylnaczcionkaakapitu"/>
    <w:link w:val="Tekstprzypisukocowego"/>
    <w:uiPriority w:val="99"/>
    <w:semiHidden/>
    <w:rsid w:val="002119F1"/>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2119F1"/>
    <w:rPr>
      <w:vertAlign w:val="superscript"/>
    </w:rPr>
  </w:style>
  <w:style w:type="character" w:styleId="Odwoaniedokomentarza">
    <w:name w:val="annotation reference"/>
    <w:basedOn w:val="Domylnaczcionkaakapitu"/>
    <w:semiHidden/>
    <w:unhideWhenUsed/>
    <w:rsid w:val="002119F1"/>
    <w:rPr>
      <w:sz w:val="16"/>
      <w:szCs w:val="16"/>
    </w:rPr>
  </w:style>
  <w:style w:type="paragraph" w:styleId="Tekstkomentarza">
    <w:name w:val="annotation text"/>
    <w:basedOn w:val="Normalny"/>
    <w:link w:val="TekstkomentarzaZnak"/>
    <w:unhideWhenUsed/>
    <w:rsid w:val="002119F1"/>
    <w:rPr>
      <w:szCs w:val="20"/>
    </w:rPr>
  </w:style>
  <w:style w:type="character" w:customStyle="1" w:styleId="TekstkomentarzaZnak">
    <w:name w:val="Tekst komentarza Znak"/>
    <w:basedOn w:val="Domylnaczcionkaakapitu"/>
    <w:link w:val="Tekstkomentarza"/>
    <w:rsid w:val="002119F1"/>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2119F1"/>
    <w:rPr>
      <w:b/>
      <w:bCs/>
    </w:rPr>
  </w:style>
  <w:style w:type="character" w:customStyle="1" w:styleId="TematkomentarzaZnak">
    <w:name w:val="Temat komentarza Znak"/>
    <w:basedOn w:val="TekstkomentarzaZnak"/>
    <w:link w:val="Tematkomentarza"/>
    <w:semiHidden/>
    <w:rsid w:val="002119F1"/>
    <w:rPr>
      <w:rFonts w:ascii="Verdana" w:eastAsia="Times New Roman" w:hAnsi="Verdana" w:cs="Times New Roman"/>
      <w:b/>
      <w:bCs/>
      <w:sz w:val="20"/>
      <w:szCs w:val="20"/>
      <w:lang w:eastAsia="pl-PL"/>
    </w:rPr>
  </w:style>
  <w:style w:type="paragraph" w:styleId="Poprawka">
    <w:name w:val="Revision"/>
    <w:hidden/>
    <w:uiPriority w:val="99"/>
    <w:semiHidden/>
    <w:rsid w:val="002119F1"/>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2119F1"/>
    <w:rPr>
      <w:rFonts w:ascii="Segoe UI" w:hAnsi="Segoe UI" w:cs="Segoe UI"/>
      <w:sz w:val="18"/>
      <w:szCs w:val="18"/>
    </w:rPr>
  </w:style>
  <w:style w:type="character" w:customStyle="1" w:styleId="TekstdymkaZnak">
    <w:name w:val="Tekst dymka Znak"/>
    <w:basedOn w:val="Domylnaczcionkaakapitu"/>
    <w:link w:val="Tekstdymka"/>
    <w:semiHidden/>
    <w:rsid w:val="002119F1"/>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2119F1"/>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rsid w:val="002119F1"/>
    <w:rPr>
      <w:rFonts w:ascii="Times New Roman" w:hAnsi="Times New Roman" w:cs="Times New Roman"/>
      <w:sz w:val="28"/>
      <w:szCs w:val="28"/>
      <w:lang w:eastAsia="ar-SA"/>
    </w:rPr>
  </w:style>
  <w:style w:type="paragraph" w:customStyle="1" w:styleId="StandardowyStandardowy1">
    <w:name w:val="Standardowy.Standardowy1"/>
    <w:basedOn w:val="Normalny"/>
    <w:rsid w:val="002119F1"/>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2119F1"/>
    <w:rPr>
      <w:rFonts w:ascii="Courier New" w:hAnsi="Courier New" w:cs="Courier New" w:hint="default"/>
    </w:rPr>
  </w:style>
  <w:style w:type="character" w:customStyle="1" w:styleId="Znak">
    <w:name w:val="Znak"/>
    <w:basedOn w:val="Domylnaczcionkaakapitu"/>
    <w:uiPriority w:val="99"/>
    <w:rsid w:val="002119F1"/>
    <w:rPr>
      <w:rFonts w:ascii="Consolas" w:hAnsi="Consolas" w:cs="Consolas" w:hint="default"/>
    </w:rPr>
  </w:style>
  <w:style w:type="character" w:styleId="Numerstrony">
    <w:name w:val="page number"/>
    <w:basedOn w:val="Domylnaczcionkaakapitu"/>
    <w:unhideWhenUsed/>
    <w:rsid w:val="002119F1"/>
  </w:style>
  <w:style w:type="paragraph" w:styleId="Lista2">
    <w:name w:val="List 2"/>
    <w:basedOn w:val="Normalny"/>
    <w:semiHidden/>
    <w:unhideWhenUsed/>
    <w:rsid w:val="002119F1"/>
    <w:pPr>
      <w:ind w:left="566" w:hanging="283"/>
    </w:pPr>
    <w:rPr>
      <w:rFonts w:ascii="Times New Roman" w:hAnsi="Times New Roman"/>
      <w:sz w:val="24"/>
      <w:szCs w:val="20"/>
    </w:rPr>
  </w:style>
  <w:style w:type="paragraph" w:styleId="Stopka">
    <w:name w:val="footer"/>
    <w:basedOn w:val="Normalny"/>
    <w:link w:val="StopkaZnak"/>
    <w:rsid w:val="002119F1"/>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2119F1"/>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2119F1"/>
    <w:pPr>
      <w:widowControl w:val="0"/>
      <w:autoSpaceDE w:val="0"/>
      <w:autoSpaceDN w:val="0"/>
      <w:adjustRightInd w:val="0"/>
    </w:pPr>
    <w:rPr>
      <w:rFonts w:ascii="Calibri" w:hAnsi="Calibri"/>
      <w:sz w:val="24"/>
    </w:rPr>
  </w:style>
  <w:style w:type="paragraph" w:customStyle="1" w:styleId="Style2">
    <w:name w:val="Style2"/>
    <w:basedOn w:val="Normalny"/>
    <w:uiPriority w:val="99"/>
    <w:rsid w:val="002119F1"/>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2119F1"/>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2119F1"/>
    <w:rPr>
      <w:rFonts w:ascii="Calibri" w:hAnsi="Calibri" w:cs="Calibri"/>
      <w:b/>
      <w:bCs/>
      <w:sz w:val="20"/>
      <w:szCs w:val="20"/>
    </w:rPr>
  </w:style>
  <w:style w:type="character" w:customStyle="1" w:styleId="FontStyle14">
    <w:name w:val="Font Style14"/>
    <w:uiPriority w:val="99"/>
    <w:rsid w:val="002119F1"/>
    <w:rPr>
      <w:rFonts w:ascii="Calibri" w:hAnsi="Calibri" w:cs="Calibri"/>
      <w:sz w:val="20"/>
      <w:szCs w:val="20"/>
    </w:rPr>
  </w:style>
  <w:style w:type="paragraph" w:customStyle="1" w:styleId="Style8">
    <w:name w:val="Style8"/>
    <w:basedOn w:val="Normalny"/>
    <w:uiPriority w:val="99"/>
    <w:rsid w:val="002119F1"/>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2119F1"/>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2119F1"/>
    <w:rPr>
      <w:color w:val="954F72" w:themeColor="followedHyperlink"/>
      <w:u w:val="single"/>
    </w:rPr>
  </w:style>
  <w:style w:type="paragraph" w:styleId="Nagwek">
    <w:name w:val="header"/>
    <w:aliases w:val="Nagłówek strony"/>
    <w:basedOn w:val="Normalny"/>
    <w:link w:val="NagwekZnak"/>
    <w:uiPriority w:val="99"/>
    <w:unhideWhenUsed/>
    <w:rsid w:val="002119F1"/>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2119F1"/>
    <w:rPr>
      <w:rFonts w:ascii="Arial" w:eastAsia="Times New Roman" w:hAnsi="Arial" w:cs="Times New Roman"/>
      <w:sz w:val="24"/>
      <w:szCs w:val="20"/>
      <w:lang w:eastAsia="pl-PL"/>
    </w:rPr>
  </w:style>
  <w:style w:type="table" w:styleId="Tabela-Siatka">
    <w:name w:val="Table Grid"/>
    <w:basedOn w:val="Standardowy"/>
    <w:uiPriority w:val="59"/>
    <w:rsid w:val="0021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2119F1"/>
    <w:rPr>
      <w:rFonts w:ascii="Tahoma" w:hAnsi="Tahoma" w:cs="Tahoma"/>
      <w:b/>
      <w:bCs/>
      <w:sz w:val="18"/>
      <w:szCs w:val="18"/>
    </w:rPr>
  </w:style>
  <w:style w:type="character" w:customStyle="1" w:styleId="FontStyle41">
    <w:name w:val="Font Style41"/>
    <w:basedOn w:val="Domylnaczcionkaakapitu"/>
    <w:uiPriority w:val="99"/>
    <w:rsid w:val="002119F1"/>
    <w:rPr>
      <w:rFonts w:ascii="Verdana" w:hAnsi="Verdana" w:cs="Verdana"/>
      <w:b/>
      <w:bCs/>
      <w:i/>
      <w:iCs/>
      <w:sz w:val="12"/>
      <w:szCs w:val="12"/>
    </w:rPr>
  </w:style>
  <w:style w:type="character" w:customStyle="1" w:styleId="FontStyle42">
    <w:name w:val="Font Style42"/>
    <w:basedOn w:val="Domylnaczcionkaakapitu"/>
    <w:uiPriority w:val="99"/>
    <w:rsid w:val="002119F1"/>
    <w:rPr>
      <w:rFonts w:ascii="Calibri" w:hAnsi="Calibri" w:cs="Calibri"/>
      <w:sz w:val="14"/>
      <w:szCs w:val="14"/>
    </w:rPr>
  </w:style>
  <w:style w:type="table" w:customStyle="1" w:styleId="Tabela-Siatka1">
    <w:name w:val="Tabela - Siatka1"/>
    <w:basedOn w:val="Standardowy"/>
    <w:next w:val="Tabela-Siatka"/>
    <w:uiPriority w:val="59"/>
    <w:rsid w:val="002119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2119F1"/>
    <w:pPr>
      <w:numPr>
        <w:numId w:val="4"/>
      </w:numPr>
      <w:spacing w:before="20" w:after="20"/>
    </w:pPr>
    <w:rPr>
      <w:rFonts w:ascii="Arial" w:hAnsi="Arial"/>
      <w:szCs w:val="20"/>
      <w:lang w:val="de-DE" w:eastAsia="en-US"/>
    </w:rPr>
  </w:style>
  <w:style w:type="paragraph" w:customStyle="1" w:styleId="Table">
    <w:name w:val="Table"/>
    <w:basedOn w:val="Normalny"/>
    <w:rsid w:val="002119F1"/>
    <w:pPr>
      <w:spacing w:before="20" w:after="20"/>
    </w:pPr>
    <w:rPr>
      <w:rFonts w:ascii="Arial" w:hAnsi="Arial"/>
      <w:szCs w:val="20"/>
      <w:lang w:val="en-US" w:eastAsia="en-US"/>
    </w:rPr>
  </w:style>
  <w:style w:type="paragraph" w:customStyle="1" w:styleId="Style25">
    <w:name w:val="Style25"/>
    <w:basedOn w:val="Normalny"/>
    <w:uiPriority w:val="99"/>
    <w:rsid w:val="002119F1"/>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2119F1"/>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2119F1"/>
    <w:pPr>
      <w:widowControl w:val="0"/>
      <w:autoSpaceDE w:val="0"/>
      <w:autoSpaceDN w:val="0"/>
      <w:adjustRightInd w:val="0"/>
    </w:pPr>
    <w:rPr>
      <w:rFonts w:ascii="Calibri" w:eastAsiaTheme="minorEastAsia" w:hAnsi="Calibri" w:cstheme="minorBidi"/>
      <w:sz w:val="24"/>
    </w:rPr>
  </w:style>
  <w:style w:type="paragraph" w:styleId="Tekstpodstawowy2">
    <w:name w:val="Body Text 2"/>
    <w:basedOn w:val="Normalny"/>
    <w:link w:val="Tekstpodstawowy2Znak"/>
    <w:unhideWhenUsed/>
    <w:rsid w:val="002119F1"/>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2119F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2119F1"/>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119F1"/>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2119F1"/>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2119F1"/>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2119F1"/>
    <w:pPr>
      <w:widowControl w:val="0"/>
      <w:spacing w:before="120"/>
      <w:ind w:left="567" w:hanging="567"/>
      <w:jc w:val="both"/>
    </w:pPr>
    <w:rPr>
      <w:rFonts w:ascii="Arial" w:hAnsi="Arial"/>
      <w:sz w:val="22"/>
      <w:szCs w:val="20"/>
    </w:rPr>
  </w:style>
  <w:style w:type="paragraph" w:customStyle="1" w:styleId="Styl1">
    <w:name w:val="Styl1"/>
    <w:basedOn w:val="Normalny"/>
    <w:rsid w:val="002119F1"/>
    <w:pPr>
      <w:numPr>
        <w:numId w:val="8"/>
      </w:numPr>
      <w:spacing w:before="120"/>
      <w:jc w:val="both"/>
    </w:pPr>
    <w:rPr>
      <w:rFonts w:ascii="Arial" w:hAnsi="Arial"/>
      <w:b/>
      <w:sz w:val="28"/>
      <w:szCs w:val="20"/>
    </w:rPr>
  </w:style>
  <w:style w:type="character" w:styleId="Pogrubienie">
    <w:name w:val="Strong"/>
    <w:qFormat/>
    <w:rsid w:val="002119F1"/>
    <w:rPr>
      <w:b/>
      <w:bCs/>
    </w:rPr>
  </w:style>
  <w:style w:type="paragraph" w:styleId="Tekstpodstawowywcity">
    <w:name w:val="Body Text Indent"/>
    <w:basedOn w:val="Normalny"/>
    <w:link w:val="TekstpodstawowywcityZnak"/>
    <w:rsid w:val="002119F1"/>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2119F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2119F1"/>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2119F1"/>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2119F1"/>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2119F1"/>
    <w:rPr>
      <w:rFonts w:ascii="Calibri" w:eastAsia="Calibri" w:hAnsi="Calibri" w:cs="Times New Roman"/>
    </w:rPr>
  </w:style>
  <w:style w:type="paragraph" w:customStyle="1" w:styleId="Default">
    <w:name w:val="Default"/>
    <w:rsid w:val="002119F1"/>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2119F1"/>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2119F1"/>
    <w:pPr>
      <w:spacing w:before="120" w:after="120"/>
      <w:jc w:val="both"/>
    </w:pPr>
    <w:rPr>
      <w:rFonts w:ascii="Arial" w:hAnsi="Arial"/>
      <w:b/>
      <w:bCs/>
      <w:caps/>
      <w:szCs w:val="20"/>
    </w:rPr>
  </w:style>
  <w:style w:type="paragraph" w:styleId="Legenda">
    <w:name w:val="caption"/>
    <w:basedOn w:val="Normalny"/>
    <w:next w:val="Normalny"/>
    <w:autoRedefine/>
    <w:qFormat/>
    <w:rsid w:val="002119F1"/>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2119F1"/>
    <w:pPr>
      <w:spacing w:before="120"/>
      <w:ind w:left="200" w:hanging="567"/>
      <w:jc w:val="both"/>
    </w:pPr>
    <w:rPr>
      <w:rFonts w:ascii="Arial" w:hAnsi="Arial"/>
      <w:smallCaps/>
      <w:szCs w:val="20"/>
    </w:rPr>
  </w:style>
  <w:style w:type="paragraph" w:customStyle="1" w:styleId="Standdopkt">
    <w:name w:val="Stand do pkt"/>
    <w:basedOn w:val="Normalny"/>
    <w:autoRedefine/>
    <w:rsid w:val="002119F1"/>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2119F1"/>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2119F1"/>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2119F1"/>
    <w:pPr>
      <w:numPr>
        <w:numId w:val="11"/>
      </w:numPr>
      <w:spacing w:before="120"/>
      <w:jc w:val="both"/>
    </w:pPr>
    <w:rPr>
      <w:rFonts w:ascii="Arial" w:hAnsi="Arial" w:cs="Arial"/>
      <w:szCs w:val="20"/>
    </w:rPr>
  </w:style>
  <w:style w:type="paragraph" w:styleId="Tytu">
    <w:name w:val="Title"/>
    <w:basedOn w:val="Normalny"/>
    <w:link w:val="TytuZnak"/>
    <w:qFormat/>
    <w:rsid w:val="002119F1"/>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2119F1"/>
    <w:rPr>
      <w:rFonts w:ascii="Arial" w:eastAsia="Times New Roman" w:hAnsi="Arial" w:cs="Arial"/>
      <w:b/>
      <w:bCs/>
      <w:sz w:val="24"/>
      <w:szCs w:val="24"/>
    </w:rPr>
  </w:style>
  <w:style w:type="paragraph" w:customStyle="1" w:styleId="Standardowypunktowany">
    <w:name w:val="Standardowy punktowany"/>
    <w:basedOn w:val="Normalny"/>
    <w:rsid w:val="002119F1"/>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2119F1"/>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2119F1"/>
    <w:rPr>
      <w:rFonts w:ascii="Arial" w:eastAsia="Times New Roman" w:hAnsi="Arial" w:cs="Arial"/>
      <w:sz w:val="20"/>
      <w:szCs w:val="20"/>
      <w:lang w:eastAsia="pl-PL"/>
    </w:rPr>
  </w:style>
  <w:style w:type="paragraph" w:styleId="Podtytu">
    <w:name w:val="Subtitle"/>
    <w:basedOn w:val="Normalny"/>
    <w:link w:val="PodtytuZnak"/>
    <w:qFormat/>
    <w:rsid w:val="002119F1"/>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2119F1"/>
    <w:rPr>
      <w:rFonts w:ascii="Arial" w:eastAsia="Times New Roman" w:hAnsi="Arial" w:cs="Arial"/>
      <w:b/>
      <w:bCs/>
      <w:sz w:val="20"/>
      <w:szCs w:val="20"/>
      <w:lang w:eastAsia="pl-PL"/>
    </w:rPr>
  </w:style>
  <w:style w:type="character" w:customStyle="1" w:styleId="content1">
    <w:name w:val="content1"/>
    <w:basedOn w:val="Domylnaczcionkaakapitu"/>
    <w:rsid w:val="002119F1"/>
    <w:rPr>
      <w:rFonts w:ascii="Arial" w:hAnsi="Arial" w:cs="Arial"/>
      <w:color w:val="auto"/>
      <w:sz w:val="18"/>
      <w:szCs w:val="18"/>
    </w:rPr>
  </w:style>
  <w:style w:type="paragraph" w:customStyle="1" w:styleId="StandardowyNumerowany">
    <w:name w:val="Standardowy Numerowany"/>
    <w:basedOn w:val="Normalny"/>
    <w:rsid w:val="002119F1"/>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2119F1"/>
    <w:pPr>
      <w:spacing w:before="120"/>
      <w:ind w:left="567" w:hanging="567"/>
      <w:jc w:val="both"/>
    </w:pPr>
    <w:rPr>
      <w:rFonts w:ascii="Arial" w:hAnsi="Arial" w:cs="Arial"/>
      <w:b/>
      <w:bCs/>
      <w:szCs w:val="20"/>
    </w:rPr>
  </w:style>
  <w:style w:type="paragraph" w:styleId="Spistreci8">
    <w:name w:val="toc 8"/>
    <w:basedOn w:val="Normalny"/>
    <w:next w:val="Normalny"/>
    <w:autoRedefine/>
    <w:uiPriority w:val="39"/>
    <w:rsid w:val="002119F1"/>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2119F1"/>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2119F1"/>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2119F1"/>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2119F1"/>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2119F1"/>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2119F1"/>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2119F1"/>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2119F1"/>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2119F1"/>
    <w:rPr>
      <w:rFonts w:cs="Times New Roman"/>
      <w:b/>
      <w:bCs/>
      <w:i/>
      <w:iCs/>
      <w:color w:val="auto"/>
    </w:rPr>
  </w:style>
  <w:style w:type="paragraph" w:styleId="Listapunktowana2">
    <w:name w:val="List Bullet 2"/>
    <w:basedOn w:val="Normalny"/>
    <w:autoRedefine/>
    <w:rsid w:val="002119F1"/>
    <w:pPr>
      <w:spacing w:before="120"/>
      <w:ind w:left="643" w:hanging="360"/>
      <w:jc w:val="both"/>
    </w:pPr>
    <w:rPr>
      <w:rFonts w:ascii="Arial" w:hAnsi="Arial" w:cs="Arial"/>
      <w:szCs w:val="20"/>
    </w:rPr>
  </w:style>
  <w:style w:type="paragraph" w:customStyle="1" w:styleId="Akapitzlist1">
    <w:name w:val="Akapit z listą1"/>
    <w:basedOn w:val="Normalny"/>
    <w:rsid w:val="002119F1"/>
    <w:pPr>
      <w:spacing w:before="120"/>
      <w:ind w:left="720" w:hanging="567"/>
      <w:jc w:val="both"/>
    </w:pPr>
    <w:rPr>
      <w:rFonts w:ascii="Arial" w:hAnsi="Arial"/>
      <w:sz w:val="24"/>
    </w:rPr>
  </w:style>
  <w:style w:type="character" w:customStyle="1" w:styleId="EquationCaption">
    <w:name w:val="_Equation Caption"/>
    <w:rsid w:val="002119F1"/>
    <w:rPr>
      <w:rFonts w:cs="Times New Roman"/>
    </w:rPr>
  </w:style>
  <w:style w:type="paragraph" w:styleId="Zwykytekst">
    <w:name w:val="Plain Text"/>
    <w:basedOn w:val="Normalny"/>
    <w:link w:val="ZwykytekstZnak"/>
    <w:unhideWhenUsed/>
    <w:rsid w:val="002119F1"/>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2119F1"/>
    <w:rPr>
      <w:rFonts w:ascii="Courier New" w:eastAsia="Times New Roman" w:hAnsi="Courier New" w:cs="Courier New"/>
      <w:sz w:val="20"/>
      <w:szCs w:val="20"/>
      <w:lang w:eastAsia="pl-PL"/>
    </w:rPr>
  </w:style>
  <w:style w:type="character" w:customStyle="1" w:styleId="WW8Num1z4">
    <w:name w:val="WW8Num1z4"/>
    <w:rsid w:val="002119F1"/>
  </w:style>
  <w:style w:type="character" w:customStyle="1" w:styleId="luchili">
    <w:name w:val="luc_hili"/>
    <w:basedOn w:val="Domylnaczcionkaakapitu"/>
    <w:rsid w:val="002119F1"/>
  </w:style>
  <w:style w:type="paragraph" w:customStyle="1" w:styleId="font5">
    <w:name w:val="font5"/>
    <w:basedOn w:val="Normalny"/>
    <w:rsid w:val="002119F1"/>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2119F1"/>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2119F1"/>
    <w:pPr>
      <w:widowControl w:val="0"/>
      <w:autoSpaceDE w:val="0"/>
      <w:autoSpaceDN w:val="0"/>
      <w:adjustRightInd w:val="0"/>
    </w:pPr>
    <w:rPr>
      <w:rFonts w:ascii="Franklin Gothic Medium" w:eastAsiaTheme="minorEastAsia" w:hAnsi="Franklin Gothic Medium" w:cstheme="minorBidi"/>
      <w:sz w:val="24"/>
    </w:rPr>
  </w:style>
  <w:style w:type="paragraph" w:customStyle="1" w:styleId="Style6">
    <w:name w:val="Style6"/>
    <w:basedOn w:val="Normalny"/>
    <w:uiPriority w:val="99"/>
    <w:rsid w:val="002119F1"/>
    <w:pPr>
      <w:widowControl w:val="0"/>
      <w:autoSpaceDE w:val="0"/>
      <w:autoSpaceDN w:val="0"/>
      <w:adjustRightInd w:val="0"/>
      <w:spacing w:line="182" w:lineRule="exact"/>
      <w:jc w:val="both"/>
    </w:pPr>
    <w:rPr>
      <w:rFonts w:ascii="Franklin Gothic Medium" w:eastAsiaTheme="minorEastAsia" w:hAnsi="Franklin Gothic Medium" w:cstheme="minorBidi"/>
      <w:sz w:val="24"/>
    </w:rPr>
  </w:style>
  <w:style w:type="paragraph" w:customStyle="1" w:styleId="Style10">
    <w:name w:val="Style10"/>
    <w:basedOn w:val="Normalny"/>
    <w:uiPriority w:val="99"/>
    <w:rsid w:val="002119F1"/>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2119F1"/>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2119F1"/>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2119F1"/>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2119F1"/>
    <w:pPr>
      <w:spacing w:after="120"/>
      <w:ind w:left="1304"/>
    </w:pPr>
    <w:rPr>
      <w:rFonts w:ascii="Arial" w:hAnsi="Arial"/>
      <w:szCs w:val="20"/>
      <w:lang w:val="de-DE" w:eastAsia="en-US"/>
    </w:rPr>
  </w:style>
  <w:style w:type="paragraph" w:styleId="Nagwekspisutreci">
    <w:name w:val="TOC Heading"/>
    <w:basedOn w:val="Nagwek1"/>
    <w:next w:val="Normalny"/>
    <w:uiPriority w:val="39"/>
    <w:unhideWhenUsed/>
    <w:qFormat/>
    <w:rsid w:val="002119F1"/>
    <w:pPr>
      <w:spacing w:line="259" w:lineRule="auto"/>
      <w:outlineLvl w:val="9"/>
    </w:pPr>
  </w:style>
  <w:style w:type="paragraph" w:styleId="Spistreci3">
    <w:name w:val="toc 3"/>
    <w:basedOn w:val="Normalny"/>
    <w:next w:val="Normalny"/>
    <w:autoRedefine/>
    <w:uiPriority w:val="39"/>
    <w:unhideWhenUsed/>
    <w:rsid w:val="002119F1"/>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2119F1"/>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2119F1"/>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119F1"/>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119F1"/>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119F1"/>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2119F1"/>
    <w:rPr>
      <w:rFonts w:ascii="Arial" w:hAnsi="Arial" w:cs="Arial"/>
      <w:sz w:val="20"/>
      <w:szCs w:val="20"/>
    </w:rPr>
  </w:style>
  <w:style w:type="paragraph" w:customStyle="1" w:styleId="Style15">
    <w:name w:val="Style15"/>
    <w:basedOn w:val="Normalny"/>
    <w:uiPriority w:val="99"/>
    <w:rsid w:val="002119F1"/>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2119F1"/>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2119F1"/>
    <w:pPr>
      <w:widowControl w:val="0"/>
      <w:autoSpaceDE w:val="0"/>
      <w:autoSpaceDN w:val="0"/>
      <w:adjustRightInd w:val="0"/>
      <w:spacing w:line="254" w:lineRule="exact"/>
      <w:ind w:hanging="835"/>
    </w:pPr>
    <w:rPr>
      <w:rFonts w:ascii="Arial" w:eastAsiaTheme="minorEastAsia"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0779">
      <w:bodyDiv w:val="1"/>
      <w:marLeft w:val="0"/>
      <w:marRight w:val="0"/>
      <w:marTop w:val="0"/>
      <w:marBottom w:val="0"/>
      <w:divBdr>
        <w:top w:val="none" w:sz="0" w:space="0" w:color="auto"/>
        <w:left w:val="none" w:sz="0" w:space="0" w:color="auto"/>
        <w:bottom w:val="none" w:sz="0" w:space="0" w:color="auto"/>
        <w:right w:val="none" w:sz="0" w:space="0" w:color="auto"/>
      </w:divBdr>
    </w:div>
    <w:div w:id="5195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u-wersja-nz-4-2018.pdf?t=1544077388" TargetMode="External"/><Relationship Id="rId13" Type="http://schemas.openxmlformats.org/officeDocument/2006/relationships/hyperlink" Target="mailto:eep.iod@enea.pl" TargetMode="External"/><Relationship Id="rId18" Type="http://schemas.openxmlformats.org/officeDocument/2006/relationships/hyperlink" Target="https://www.enea.pl/grupaenea/o_grupie/enea-polaniec/zamowienia/dokumenty-dla-wykonawcow/owzu-wersja-nz-4-2018.pdf?t=154407738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ep.iod@enea.pl"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wilk@enea.pl" TargetMode="External"/><Relationship Id="rId5" Type="http://schemas.openxmlformats.org/officeDocument/2006/relationships/footnotes" Target="footnotes.xml"/><Relationship Id="rId15"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hyperlink" Target="mailto:sebastian.scislowski@enea.pl" TargetMode="External"/><Relationship Id="rId19" Type="http://schemas.openxmlformats.org/officeDocument/2006/relationships/hyperlink" Target="mailto:faktury.elektroniczne@enea.pl"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www.enea.pl/pl/grupaenea/o-grupie/spolki-grupy-enea/polaniec/zamowienia/dokumenty-dla-wykonawcow-i-dostawc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6333</Words>
  <Characters>38003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Smaluch Mateusz</dc:creator>
  <cp:keywords/>
  <dc:description/>
  <cp:lastModifiedBy>Wilk Teresa</cp:lastModifiedBy>
  <cp:revision>4</cp:revision>
  <cp:lastPrinted>2018-12-28T07:48:00Z</cp:lastPrinted>
  <dcterms:created xsi:type="dcterms:W3CDTF">2019-07-03T06:31:00Z</dcterms:created>
  <dcterms:modified xsi:type="dcterms:W3CDTF">2019-07-08T13:02:00Z</dcterms:modified>
</cp:coreProperties>
</file>